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E0B52">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hAnsi="宋体" w:cs="宋体"/>
          <w:b/>
          <w:bCs/>
          <w:i w:val="0"/>
          <w:caps w:val="0"/>
          <w:color w:val="000000"/>
          <w:spacing w:val="0"/>
          <w:w w:val="100"/>
          <w:kern w:val="0"/>
          <w:sz w:val="52"/>
          <w:szCs w:val="52"/>
          <w:lang w:val="en-US" w:eastAsia="zh-CN" w:bidi="ar-SA"/>
        </w:rPr>
      </w:pPr>
    </w:p>
    <w:p w14:paraId="1E57864F">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hAnsi="宋体" w:cs="宋体"/>
          <w:b/>
          <w:bCs/>
          <w:i w:val="0"/>
          <w:caps w:val="0"/>
          <w:color w:val="000000"/>
          <w:spacing w:val="0"/>
          <w:w w:val="100"/>
          <w:kern w:val="0"/>
          <w:sz w:val="36"/>
          <w:szCs w:val="36"/>
          <w:lang w:val="en-US" w:eastAsia="zh-CN" w:bidi="ar-SA"/>
        </w:rPr>
      </w:pPr>
      <w:r>
        <w:rPr>
          <w:rStyle w:val="35"/>
          <w:rFonts w:hint="eastAsia" w:hAnsi="宋体" w:cs="宋体"/>
          <w:b/>
          <w:bCs/>
          <w:i w:val="0"/>
          <w:caps w:val="0"/>
          <w:color w:val="000000"/>
          <w:spacing w:val="0"/>
          <w:w w:val="100"/>
          <w:kern w:val="0"/>
          <w:sz w:val="36"/>
          <w:szCs w:val="36"/>
          <w:lang w:val="en-US" w:eastAsia="zh-CN" w:bidi="ar-SA"/>
        </w:rPr>
        <w:t>昆明市呈贡区第一中学学校零星修缮及绿化提升工程项目</w:t>
      </w:r>
    </w:p>
    <w:p w14:paraId="3B2A9108">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ascii="宋体" w:hAnsi="宋体" w:eastAsia="宋体" w:cs="宋体"/>
          <w:b/>
          <w:bCs/>
          <w:i w:val="0"/>
          <w:caps w:val="0"/>
          <w:color w:val="000000"/>
          <w:spacing w:val="0"/>
          <w:w w:val="100"/>
          <w:kern w:val="0"/>
          <w:sz w:val="36"/>
          <w:szCs w:val="36"/>
          <w:lang w:val="en-US" w:eastAsia="zh-CN" w:bidi="ar-SA"/>
        </w:rPr>
      </w:pPr>
      <w:r>
        <w:rPr>
          <w:rStyle w:val="35"/>
          <w:rFonts w:hint="eastAsia" w:hAnsi="宋体" w:cs="宋体"/>
          <w:b/>
          <w:bCs/>
          <w:i w:val="0"/>
          <w:caps w:val="0"/>
          <w:color w:val="000000"/>
          <w:spacing w:val="0"/>
          <w:w w:val="100"/>
          <w:kern w:val="0"/>
          <w:sz w:val="36"/>
          <w:szCs w:val="36"/>
          <w:lang w:val="en-US" w:eastAsia="zh-CN" w:bidi="ar-SA"/>
        </w:rPr>
        <w:t>监理服务及结算审计服务采购（二次）</w:t>
      </w:r>
    </w:p>
    <w:p w14:paraId="69D861AE">
      <w:pPr>
        <w:rPr>
          <w:rFonts w:hint="eastAsia"/>
          <w:sz w:val="44"/>
          <w:szCs w:val="44"/>
          <w:lang w:val="en-US" w:eastAsia="zh-CN"/>
        </w:rPr>
      </w:pPr>
    </w:p>
    <w:p w14:paraId="2B41D114">
      <w:pPr>
        <w:pStyle w:val="53"/>
        <w:widowControl/>
        <w:snapToGrid/>
        <w:spacing w:before="0" w:beforeAutospacing="0" w:after="0" w:afterAutospacing="0" w:line="360" w:lineRule="auto"/>
        <w:jc w:val="both"/>
        <w:textAlignment w:val="baseline"/>
        <w:rPr>
          <w:rStyle w:val="35"/>
          <w:rFonts w:ascii="宋体" w:hAnsi="宋体" w:cs="宋体"/>
          <w:b/>
          <w:bCs/>
          <w:i w:val="0"/>
          <w:caps w:val="0"/>
          <w:spacing w:val="0"/>
          <w:w w:val="100"/>
          <w:kern w:val="0"/>
          <w:sz w:val="72"/>
          <w:szCs w:val="24"/>
          <w:lang w:val="en-US" w:eastAsia="zh-CN" w:bidi="ar-SA"/>
        </w:rPr>
      </w:pPr>
    </w:p>
    <w:p w14:paraId="41931BB4">
      <w:pPr>
        <w:snapToGrid/>
        <w:spacing w:before="0" w:beforeAutospacing="0" w:after="0" w:afterAutospacing="0" w:line="240" w:lineRule="auto"/>
        <w:jc w:val="both"/>
        <w:textAlignment w:val="baseline"/>
        <w:rPr>
          <w:rStyle w:val="35"/>
          <w:rFonts w:ascii="宋体" w:hAnsi="宋体" w:cs="宋体"/>
          <w:b/>
          <w:bCs/>
          <w:i w:val="0"/>
          <w:caps w:val="0"/>
          <w:spacing w:val="0"/>
          <w:w w:val="100"/>
          <w:kern w:val="2"/>
          <w:sz w:val="72"/>
          <w:szCs w:val="24"/>
          <w:lang w:val="en-US" w:eastAsia="zh-CN" w:bidi="ar-SA"/>
        </w:rPr>
      </w:pPr>
    </w:p>
    <w:p w14:paraId="4DA44C23">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6BE1F04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72"/>
          <w:lang w:val="en-US" w:eastAsia="zh-CN" w:bidi="ar-SA"/>
        </w:rPr>
      </w:pPr>
    </w:p>
    <w:p w14:paraId="7DE269EB">
      <w:pPr>
        <w:pStyle w:val="53"/>
        <w:widowControl/>
        <w:snapToGrid/>
        <w:spacing w:before="0" w:beforeAutospacing="0" w:after="0" w:afterAutospacing="0" w:line="360" w:lineRule="auto"/>
        <w:jc w:val="center"/>
        <w:textAlignment w:val="baseline"/>
        <w:rPr>
          <w:rStyle w:val="35"/>
          <w:rFonts w:hint="default" w:ascii="宋体" w:hAnsi="宋体"/>
          <w:b w:val="0"/>
          <w:i w:val="0"/>
          <w:caps w:val="0"/>
          <w:spacing w:val="0"/>
          <w:w w:val="100"/>
          <w:kern w:val="0"/>
          <w:sz w:val="20"/>
          <w:szCs w:val="24"/>
          <w:lang w:val="en-US" w:eastAsia="zh-CN" w:bidi="ar-SA"/>
        </w:rPr>
      </w:pPr>
      <w:r>
        <w:rPr>
          <w:rStyle w:val="35"/>
          <w:rFonts w:hint="eastAsia" w:hAnsi="宋体" w:cs="宋体"/>
          <w:b/>
          <w:bCs/>
          <w:i w:val="0"/>
          <w:caps w:val="0"/>
          <w:spacing w:val="0"/>
          <w:w w:val="100"/>
          <w:kern w:val="0"/>
          <w:sz w:val="72"/>
          <w:szCs w:val="72"/>
          <w:lang w:val="en-US" w:eastAsia="zh-CN" w:bidi="ar-SA"/>
        </w:rPr>
        <w:t>采购文件</w:t>
      </w:r>
    </w:p>
    <w:p w14:paraId="3ACE78CE">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105EEDFB">
      <w:pPr>
        <w:snapToGrid/>
        <w:spacing w:before="0" w:beforeAutospacing="0" w:after="0" w:afterAutospacing="0" w:line="240" w:lineRule="auto"/>
        <w:jc w:val="both"/>
        <w:textAlignment w:val="baseline"/>
        <w:rPr>
          <w:rStyle w:val="35"/>
          <w:rFonts w:hAnsi="宋体"/>
          <w:b w:val="0"/>
          <w:i w:val="0"/>
          <w:caps w:val="0"/>
          <w:color w:val="FF0000"/>
          <w:spacing w:val="0"/>
          <w:w w:val="100"/>
          <w:kern w:val="2"/>
          <w:sz w:val="28"/>
          <w:szCs w:val="40"/>
          <w:lang w:val="en-US" w:eastAsia="zh-CN" w:bidi="ar-SA"/>
        </w:rPr>
      </w:pPr>
    </w:p>
    <w:p w14:paraId="6FE32A5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7B42050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08B3EB31">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4757738C">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5C49DB6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55E6351D">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1A058342">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r>
        <w:rPr>
          <w:rStyle w:val="35"/>
          <w:rFonts w:ascii="宋体" w:hAnsi="宋体" w:cs="宋体"/>
          <w:b/>
          <w:bCs/>
          <w:i w:val="0"/>
          <w:caps w:val="0"/>
          <w:spacing w:val="0"/>
          <w:w w:val="100"/>
          <w:kern w:val="0"/>
          <w:sz w:val="32"/>
          <w:szCs w:val="32"/>
          <w:lang w:val="en-US" w:eastAsia="zh-CN" w:bidi="ar-SA"/>
        </w:rPr>
        <w:t>采购人</w:t>
      </w:r>
      <w:r>
        <w:rPr>
          <w:rStyle w:val="35"/>
          <w:rFonts w:hint="eastAsia" w:hAnsi="宋体" w:cs="宋体"/>
          <w:b/>
          <w:bCs/>
          <w:i w:val="0"/>
          <w:caps w:val="0"/>
          <w:spacing w:val="0"/>
          <w:w w:val="100"/>
          <w:kern w:val="0"/>
          <w:sz w:val="32"/>
          <w:szCs w:val="32"/>
          <w:lang w:val="en-US" w:eastAsia="zh-CN" w:bidi="ar-SA"/>
        </w:rPr>
        <w:t>：昆明市呈贡区第一中学</w:t>
      </w:r>
    </w:p>
    <w:p w14:paraId="13B6FE9D">
      <w:pPr>
        <w:pStyle w:val="53"/>
        <w:widowControl/>
        <w:snapToGrid/>
        <w:spacing w:before="0" w:beforeAutospacing="0" w:after="0" w:afterAutospacing="0" w:line="360" w:lineRule="auto"/>
        <w:jc w:val="center"/>
        <w:textAlignment w:val="baseline"/>
        <w:rPr>
          <w:rStyle w:val="35"/>
          <w:rFonts w:hint="eastAsia" w:hAnsi="宋体" w:cs="宋体"/>
          <w:b/>
          <w:bCs/>
          <w:i w:val="0"/>
          <w:caps w:val="0"/>
          <w:spacing w:val="0"/>
          <w:w w:val="100"/>
          <w:kern w:val="0"/>
          <w:sz w:val="32"/>
          <w:szCs w:val="32"/>
          <w:lang w:val="en-US" w:eastAsia="zh-CN" w:bidi="ar-SA"/>
        </w:rPr>
      </w:pPr>
      <w:r>
        <w:rPr>
          <w:rStyle w:val="35"/>
          <w:rFonts w:hint="eastAsia" w:hAnsi="宋体" w:cs="宋体"/>
          <w:b/>
          <w:bCs/>
          <w:i w:val="0"/>
          <w:caps w:val="0"/>
          <w:spacing w:val="0"/>
          <w:w w:val="100"/>
          <w:kern w:val="0"/>
          <w:sz w:val="32"/>
          <w:szCs w:val="32"/>
          <w:lang w:val="en-US" w:eastAsia="zh-CN" w:bidi="ar-SA"/>
        </w:rPr>
        <w:t xml:space="preserve"> </w:t>
      </w:r>
    </w:p>
    <w:p w14:paraId="31A6472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r>
        <w:rPr>
          <w:rStyle w:val="35"/>
          <w:rFonts w:ascii="宋体" w:hAnsi="宋体" w:cs="宋体"/>
          <w:b/>
          <w:bCs/>
          <w:i w:val="0"/>
          <w:caps w:val="0"/>
          <w:spacing w:val="0"/>
          <w:w w:val="100"/>
          <w:kern w:val="0"/>
          <w:sz w:val="32"/>
          <w:szCs w:val="32"/>
          <w:lang w:val="en-US" w:eastAsia="zh-CN" w:bidi="ar-SA"/>
        </w:rPr>
        <w:t>202</w:t>
      </w:r>
      <w:r>
        <w:rPr>
          <w:rStyle w:val="35"/>
          <w:rFonts w:hint="eastAsia" w:hAnsi="宋体" w:cs="宋体"/>
          <w:b/>
          <w:bCs/>
          <w:i w:val="0"/>
          <w:caps w:val="0"/>
          <w:spacing w:val="0"/>
          <w:w w:val="100"/>
          <w:kern w:val="0"/>
          <w:sz w:val="32"/>
          <w:szCs w:val="32"/>
          <w:lang w:val="en-US" w:eastAsia="zh-CN" w:bidi="ar-SA"/>
        </w:rPr>
        <w:t>5</w:t>
      </w:r>
      <w:r>
        <w:rPr>
          <w:rStyle w:val="35"/>
          <w:rFonts w:ascii="宋体" w:hAnsi="宋体" w:cs="宋体"/>
          <w:b/>
          <w:bCs/>
          <w:i w:val="0"/>
          <w:caps w:val="0"/>
          <w:spacing w:val="0"/>
          <w:w w:val="100"/>
          <w:kern w:val="0"/>
          <w:sz w:val="32"/>
          <w:szCs w:val="32"/>
          <w:lang w:val="en-US" w:eastAsia="zh-CN" w:bidi="ar-SA"/>
        </w:rPr>
        <w:t>年</w:t>
      </w:r>
      <w:r>
        <w:rPr>
          <w:rStyle w:val="35"/>
          <w:rFonts w:hint="eastAsia" w:hAnsi="宋体" w:cs="宋体"/>
          <w:b/>
          <w:bCs/>
          <w:i w:val="0"/>
          <w:caps w:val="0"/>
          <w:spacing w:val="0"/>
          <w:w w:val="100"/>
          <w:kern w:val="0"/>
          <w:sz w:val="32"/>
          <w:szCs w:val="32"/>
          <w:lang w:val="en-US" w:eastAsia="zh-CN" w:bidi="ar-SA"/>
        </w:rPr>
        <w:t>04</w:t>
      </w:r>
      <w:r>
        <w:rPr>
          <w:rStyle w:val="35"/>
          <w:rFonts w:ascii="宋体" w:hAnsi="宋体" w:cs="宋体"/>
          <w:b/>
          <w:bCs/>
          <w:i w:val="0"/>
          <w:caps w:val="0"/>
          <w:spacing w:val="0"/>
          <w:w w:val="100"/>
          <w:kern w:val="0"/>
          <w:sz w:val="32"/>
          <w:szCs w:val="32"/>
          <w:lang w:val="en-US" w:eastAsia="zh-CN" w:bidi="ar-SA"/>
        </w:rPr>
        <w:t>月</w:t>
      </w:r>
    </w:p>
    <w:p w14:paraId="3992B11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center"/>
        <w:textAlignment w:val="baseline"/>
        <w:rPr>
          <w:rStyle w:val="35"/>
          <w:rFonts w:hint="eastAsia" w:ascii="宋体" w:hAnsi="宋体" w:eastAsia="宋体" w:cs="宋体"/>
          <w:b/>
          <w:bCs/>
          <w:i w:val="0"/>
          <w:caps w:val="0"/>
          <w:spacing w:val="0"/>
          <w:w w:val="100"/>
          <w:kern w:val="2"/>
          <w:sz w:val="32"/>
          <w:szCs w:val="32"/>
          <w:lang w:val="en-US" w:eastAsia="zh-CN" w:bidi="ar-SA"/>
        </w:rPr>
        <w:sectPr>
          <w:headerReference r:id="rId4" w:type="first"/>
          <w:footerReference r:id="rId6" w:type="first"/>
          <w:headerReference r:id="rId3" w:type="default"/>
          <w:footerReference r:id="rId5"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titlePg/>
          <w:docGrid w:type="lines" w:linePitch="312" w:charSpace="0"/>
        </w:sectPr>
      </w:pPr>
    </w:p>
    <w:p w14:paraId="0C1F4A30">
      <w:pPr>
        <w:pStyle w:val="49"/>
        <w:keepNext w:val="0"/>
        <w:keepLines w:val="0"/>
        <w:pageBreakBefore w:val="0"/>
        <w:widowControl/>
        <w:tabs>
          <w:tab w:val="center" w:pos="4695"/>
          <w:tab w:val="left" w:pos="6530"/>
        </w:tabs>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left"/>
        <w:textAlignment w:val="baseline"/>
        <w:rPr>
          <w:rFonts w:hint="eastAsia" w:ascii="宋体" w:hAnsi="宋体" w:eastAsia="宋体" w:cs="宋体"/>
          <w:sz w:val="32"/>
          <w:szCs w:val="32"/>
        </w:rPr>
      </w:pPr>
      <w:r>
        <w:rPr>
          <w:rStyle w:val="35"/>
          <w:rFonts w:hint="eastAsia" w:ascii="宋体" w:hAnsi="宋体" w:eastAsia="宋体" w:cs="宋体"/>
          <w:b/>
          <w:bCs/>
          <w:i w:val="0"/>
          <w:caps w:val="0"/>
          <w:spacing w:val="0"/>
          <w:w w:val="100"/>
          <w:kern w:val="2"/>
          <w:sz w:val="32"/>
          <w:szCs w:val="32"/>
          <w:lang w:val="en-US" w:eastAsia="zh-CN" w:bidi="ar-SA"/>
        </w:rPr>
        <w:tab/>
      </w:r>
      <w:r>
        <w:rPr>
          <w:rStyle w:val="35"/>
          <w:rFonts w:hint="eastAsia" w:ascii="宋体" w:hAnsi="宋体" w:eastAsia="宋体" w:cs="宋体"/>
          <w:b/>
          <w:bCs/>
          <w:i w:val="0"/>
          <w:caps w:val="0"/>
          <w:spacing w:val="0"/>
          <w:w w:val="100"/>
          <w:kern w:val="2"/>
          <w:sz w:val="32"/>
          <w:szCs w:val="32"/>
          <w:lang w:val="en-US" w:eastAsia="zh-CN" w:bidi="ar-SA"/>
        </w:rPr>
        <w:t>目 录</w:t>
      </w:r>
      <w:r>
        <w:rPr>
          <w:rStyle w:val="35"/>
          <w:rFonts w:hint="eastAsia" w:ascii="宋体" w:hAnsi="宋体" w:eastAsia="宋体" w:cs="宋体"/>
          <w:b/>
          <w:bCs/>
          <w:i w:val="0"/>
          <w:caps w:val="0"/>
          <w:spacing w:val="0"/>
          <w:w w:val="100"/>
          <w:kern w:val="2"/>
          <w:sz w:val="32"/>
          <w:szCs w:val="32"/>
          <w:lang w:val="en-US" w:eastAsia="zh-CN" w:bidi="ar-SA"/>
        </w:rPr>
        <w:tab/>
      </w:r>
    </w:p>
    <w:p w14:paraId="488E866D">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"1-2" \h \u </w:instrText>
      </w:r>
      <w:r>
        <w:rPr>
          <w:rFonts w:hint="eastAsia" w:ascii="宋体" w:hAnsi="宋体" w:eastAsia="宋体" w:cs="宋体"/>
          <w:sz w:val="24"/>
          <w:szCs w:val="24"/>
          <w:highlight w:val="none"/>
        </w:rPr>
        <w:fldChar w:fldCharType="separate"/>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_Toc17761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lang w:eastAsia="zh-CN"/>
        </w:rPr>
        <w:t xml:space="preserve">第一章 </w:t>
      </w:r>
      <w:r>
        <w:rPr>
          <w:rFonts w:hint="eastAsia" w:ascii="宋体" w:hAnsi="宋体" w:cs="宋体"/>
          <w:b/>
          <w:bCs/>
          <w:i w:val="0"/>
          <w:caps w:val="0"/>
          <w:spacing w:val="0"/>
          <w:w w:val="100"/>
          <w:kern w:val="0"/>
          <w:sz w:val="24"/>
          <w:szCs w:val="24"/>
          <w:lang w:val="en-US" w:eastAsia="zh-CN" w:bidi="ar-SA"/>
        </w:rPr>
        <w:t>采购公告</w:t>
      </w:r>
      <w:r>
        <w:rPr>
          <w:b/>
          <w:bCs/>
          <w:sz w:val="24"/>
          <w:szCs w:val="24"/>
        </w:rPr>
        <w:tab/>
      </w:r>
      <w:r>
        <w:rPr>
          <w:b/>
          <w:bCs/>
          <w:sz w:val="24"/>
          <w:szCs w:val="24"/>
        </w:rPr>
        <w:fldChar w:fldCharType="begin"/>
      </w:r>
      <w:r>
        <w:rPr>
          <w:b/>
          <w:bCs/>
          <w:sz w:val="24"/>
          <w:szCs w:val="24"/>
        </w:rPr>
        <w:instrText xml:space="preserve"> PAGEREF _Toc17761 \h </w:instrText>
      </w:r>
      <w:r>
        <w:rPr>
          <w:b/>
          <w:bCs/>
          <w:sz w:val="24"/>
          <w:szCs w:val="24"/>
        </w:rPr>
        <w:fldChar w:fldCharType="separate"/>
      </w:r>
      <w:r>
        <w:rPr>
          <w:b/>
          <w:bCs/>
          <w:sz w:val="24"/>
          <w:szCs w:val="24"/>
        </w:rPr>
        <w:t>1</w:t>
      </w:r>
      <w:r>
        <w:rPr>
          <w:b/>
          <w:bCs/>
          <w:sz w:val="24"/>
          <w:szCs w:val="24"/>
        </w:rPr>
        <w:fldChar w:fldCharType="end"/>
      </w:r>
      <w:r>
        <w:rPr>
          <w:rFonts w:hint="eastAsia" w:ascii="宋体" w:hAnsi="宋体" w:eastAsia="宋体" w:cs="宋体"/>
          <w:b/>
          <w:bCs/>
          <w:sz w:val="24"/>
          <w:szCs w:val="24"/>
          <w:highlight w:val="none"/>
        </w:rPr>
        <w:fldChar w:fldCharType="end"/>
      </w:r>
    </w:p>
    <w:p w14:paraId="25613907">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_Toc13575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一、项目基本情况</w:t>
      </w:r>
      <w:r>
        <w:rPr>
          <w:sz w:val="24"/>
          <w:szCs w:val="24"/>
        </w:rPr>
        <w:tab/>
      </w:r>
      <w:r>
        <w:rPr>
          <w:sz w:val="24"/>
          <w:szCs w:val="24"/>
        </w:rPr>
        <w:fldChar w:fldCharType="begin"/>
      </w:r>
      <w:r>
        <w:rPr>
          <w:sz w:val="24"/>
          <w:szCs w:val="24"/>
        </w:rPr>
        <w:instrText xml:space="preserve"> PAGEREF _Toc13575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sz w:val="24"/>
          <w:szCs w:val="24"/>
          <w:highlight w:val="none"/>
        </w:rPr>
        <w:fldChar w:fldCharType="end"/>
      </w:r>
    </w:p>
    <w:p w14:paraId="2FED5201">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_Toc10206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二、申请人的资格要求</w:t>
      </w:r>
      <w:r>
        <w:rPr>
          <w:sz w:val="24"/>
          <w:szCs w:val="24"/>
        </w:rPr>
        <w:tab/>
      </w:r>
      <w:r>
        <w:rPr>
          <w:sz w:val="24"/>
          <w:szCs w:val="24"/>
        </w:rPr>
        <w:fldChar w:fldCharType="begin"/>
      </w:r>
      <w:r>
        <w:rPr>
          <w:sz w:val="24"/>
          <w:szCs w:val="24"/>
        </w:rPr>
        <w:instrText xml:space="preserve"> PAGEREF _Toc10206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sz w:val="24"/>
          <w:szCs w:val="24"/>
          <w:highlight w:val="none"/>
        </w:rPr>
        <w:fldChar w:fldCharType="end"/>
      </w:r>
    </w:p>
    <w:p w14:paraId="76A49C0F">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_Toc22128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、提交</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文件截止时间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及份数</w:t>
      </w:r>
      <w:r>
        <w:rPr>
          <w:sz w:val="24"/>
          <w:szCs w:val="24"/>
        </w:rPr>
        <w:tab/>
      </w:r>
      <w:r>
        <w:rPr>
          <w:sz w:val="24"/>
          <w:szCs w:val="24"/>
        </w:rPr>
        <w:fldChar w:fldCharType="begin"/>
      </w:r>
      <w:r>
        <w:rPr>
          <w:sz w:val="24"/>
          <w:szCs w:val="24"/>
        </w:rPr>
        <w:instrText xml:space="preserve"> PAGEREF _Toc22128 \h </w:instrText>
      </w:r>
      <w:r>
        <w:rPr>
          <w:sz w:val="24"/>
          <w:szCs w:val="24"/>
        </w:rPr>
        <w:fldChar w:fldCharType="separate"/>
      </w:r>
      <w:r>
        <w:rPr>
          <w:sz w:val="24"/>
          <w:szCs w:val="24"/>
        </w:rPr>
        <w:t>2</w:t>
      </w:r>
      <w:r>
        <w:rPr>
          <w:sz w:val="24"/>
          <w:szCs w:val="24"/>
        </w:rPr>
        <w:fldChar w:fldCharType="end"/>
      </w:r>
      <w:r>
        <w:rPr>
          <w:rFonts w:hint="eastAsia" w:ascii="宋体" w:hAnsi="宋体" w:eastAsia="宋体" w:cs="宋体"/>
          <w:sz w:val="24"/>
          <w:szCs w:val="24"/>
          <w:highlight w:val="none"/>
        </w:rPr>
        <w:fldChar w:fldCharType="end"/>
      </w:r>
    </w:p>
    <w:p w14:paraId="3F5B9355">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_Toc4135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、凡对本次采购提出询问，请按以下方式联系</w:t>
      </w:r>
      <w:r>
        <w:rPr>
          <w:sz w:val="24"/>
          <w:szCs w:val="24"/>
        </w:rPr>
        <w:tab/>
      </w:r>
      <w:r>
        <w:rPr>
          <w:sz w:val="24"/>
          <w:szCs w:val="24"/>
        </w:rPr>
        <w:fldChar w:fldCharType="begin"/>
      </w:r>
      <w:r>
        <w:rPr>
          <w:sz w:val="24"/>
          <w:szCs w:val="24"/>
        </w:rPr>
        <w:instrText xml:space="preserve"> PAGEREF _Toc4135 \h </w:instrText>
      </w:r>
      <w:r>
        <w:rPr>
          <w:sz w:val="24"/>
          <w:szCs w:val="24"/>
        </w:rPr>
        <w:fldChar w:fldCharType="separate"/>
      </w:r>
      <w:r>
        <w:rPr>
          <w:sz w:val="24"/>
          <w:szCs w:val="24"/>
        </w:rPr>
        <w:t>2</w:t>
      </w:r>
      <w:r>
        <w:rPr>
          <w:sz w:val="24"/>
          <w:szCs w:val="24"/>
        </w:rPr>
        <w:fldChar w:fldCharType="end"/>
      </w:r>
      <w:r>
        <w:rPr>
          <w:rFonts w:hint="eastAsia" w:ascii="宋体" w:hAnsi="宋体" w:eastAsia="宋体" w:cs="宋体"/>
          <w:sz w:val="24"/>
          <w:szCs w:val="24"/>
          <w:highlight w:val="none"/>
        </w:rPr>
        <w:fldChar w:fldCharType="end"/>
      </w:r>
    </w:p>
    <w:p w14:paraId="3F66E6B5">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_Toc17073 </w:instrText>
      </w:r>
      <w:r>
        <w:rPr>
          <w:rFonts w:hint="eastAsia" w:ascii="宋体" w:hAnsi="宋体" w:eastAsia="宋体" w:cs="宋体"/>
          <w:b/>
          <w:bCs/>
          <w:sz w:val="24"/>
          <w:szCs w:val="24"/>
          <w:highlight w:val="none"/>
        </w:rPr>
        <w:fldChar w:fldCharType="separate"/>
      </w:r>
      <w:r>
        <w:rPr>
          <w:rFonts w:hint="eastAsia" w:ascii="宋体" w:hAnsi="宋体" w:eastAsia="宋体" w:cs="宋体"/>
          <w:b/>
          <w:bCs/>
          <w:i w:val="0"/>
          <w:caps w:val="0"/>
          <w:spacing w:val="0"/>
          <w:w w:val="100"/>
          <w:kern w:val="0"/>
          <w:sz w:val="24"/>
          <w:szCs w:val="24"/>
          <w:highlight w:val="none"/>
          <w:lang w:val="en-US" w:eastAsia="zh-CN" w:bidi="ar-SA"/>
        </w:rPr>
        <w:t>第二章  采购需求</w:t>
      </w:r>
      <w:r>
        <w:rPr>
          <w:b/>
          <w:bCs/>
          <w:sz w:val="24"/>
          <w:szCs w:val="24"/>
        </w:rPr>
        <w:tab/>
      </w:r>
      <w:r>
        <w:rPr>
          <w:b/>
          <w:bCs/>
          <w:sz w:val="24"/>
          <w:szCs w:val="24"/>
        </w:rPr>
        <w:fldChar w:fldCharType="begin"/>
      </w:r>
      <w:r>
        <w:rPr>
          <w:b/>
          <w:bCs/>
          <w:sz w:val="24"/>
          <w:szCs w:val="24"/>
        </w:rPr>
        <w:instrText xml:space="preserve"> PAGEREF _Toc17073 \h </w:instrText>
      </w:r>
      <w:r>
        <w:rPr>
          <w:b/>
          <w:bCs/>
          <w:sz w:val="24"/>
          <w:szCs w:val="24"/>
        </w:rPr>
        <w:fldChar w:fldCharType="separate"/>
      </w:r>
      <w:r>
        <w:rPr>
          <w:b/>
          <w:bCs/>
          <w:sz w:val="24"/>
          <w:szCs w:val="24"/>
        </w:rPr>
        <w:t>3</w:t>
      </w:r>
      <w:r>
        <w:rPr>
          <w:b/>
          <w:bCs/>
          <w:sz w:val="24"/>
          <w:szCs w:val="24"/>
        </w:rPr>
        <w:fldChar w:fldCharType="end"/>
      </w:r>
      <w:r>
        <w:rPr>
          <w:rFonts w:hint="eastAsia" w:ascii="宋体" w:hAnsi="宋体" w:eastAsia="宋体" w:cs="宋体"/>
          <w:b/>
          <w:bCs/>
          <w:sz w:val="24"/>
          <w:szCs w:val="24"/>
          <w:highlight w:val="none"/>
        </w:rPr>
        <w:fldChar w:fldCharType="end"/>
      </w:r>
    </w:p>
    <w:p w14:paraId="14407F25">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b/>
          <w:bCs/>
          <w:sz w:val="24"/>
          <w:szCs w:val="24"/>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_Toc15415 </w:instrText>
      </w:r>
      <w:r>
        <w:rPr>
          <w:rFonts w:hint="eastAsia" w:ascii="宋体" w:hAnsi="宋体" w:eastAsia="宋体" w:cs="宋体"/>
          <w:b/>
          <w:bCs/>
          <w:sz w:val="24"/>
          <w:szCs w:val="24"/>
          <w:highlight w:val="none"/>
        </w:rPr>
        <w:fldChar w:fldCharType="separate"/>
      </w:r>
      <w:r>
        <w:rPr>
          <w:rFonts w:hint="eastAsia" w:ascii="宋体" w:hAnsi="宋体" w:eastAsia="宋体" w:cs="宋体"/>
          <w:b/>
          <w:bCs/>
          <w:i w:val="0"/>
          <w:caps w:val="0"/>
          <w:spacing w:val="0"/>
          <w:w w:val="100"/>
          <w:kern w:val="0"/>
          <w:sz w:val="24"/>
          <w:szCs w:val="24"/>
          <w:highlight w:val="none"/>
          <w:lang w:val="en-US" w:eastAsia="zh-CN" w:bidi="ar-SA"/>
        </w:rPr>
        <w:t>第三章  响应文件格式</w:t>
      </w:r>
      <w:r>
        <w:rPr>
          <w:b/>
          <w:bCs/>
          <w:sz w:val="24"/>
          <w:szCs w:val="24"/>
        </w:rPr>
        <w:tab/>
      </w:r>
      <w:r>
        <w:rPr>
          <w:b/>
          <w:bCs/>
          <w:sz w:val="24"/>
          <w:szCs w:val="24"/>
        </w:rPr>
        <w:fldChar w:fldCharType="begin"/>
      </w:r>
      <w:r>
        <w:rPr>
          <w:b/>
          <w:bCs/>
          <w:sz w:val="24"/>
          <w:szCs w:val="24"/>
        </w:rPr>
        <w:instrText xml:space="preserve"> PAGEREF _Toc15415 \h </w:instrText>
      </w:r>
      <w:r>
        <w:rPr>
          <w:b/>
          <w:bCs/>
          <w:sz w:val="24"/>
          <w:szCs w:val="24"/>
        </w:rPr>
        <w:fldChar w:fldCharType="separate"/>
      </w:r>
      <w:r>
        <w:rPr>
          <w:b/>
          <w:bCs/>
          <w:sz w:val="24"/>
          <w:szCs w:val="24"/>
        </w:rPr>
        <w:t>4</w:t>
      </w:r>
      <w:r>
        <w:rPr>
          <w:b/>
          <w:bCs/>
          <w:sz w:val="24"/>
          <w:szCs w:val="24"/>
        </w:rPr>
        <w:fldChar w:fldCharType="end"/>
      </w:r>
      <w:r>
        <w:rPr>
          <w:rFonts w:hint="eastAsia" w:ascii="宋体" w:hAnsi="宋体" w:eastAsia="宋体" w:cs="宋体"/>
          <w:b/>
          <w:bCs/>
          <w:sz w:val="24"/>
          <w:szCs w:val="24"/>
          <w:highlight w:val="none"/>
        </w:rPr>
        <w:fldChar w:fldCharType="end"/>
      </w:r>
    </w:p>
    <w:p w14:paraId="3F39D5BF">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_Toc19366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lang w:val="en-US" w:eastAsia="zh-CN"/>
        </w:rPr>
        <w:t>格式1：报价一览表</w:t>
      </w:r>
      <w:r>
        <w:rPr>
          <w:sz w:val="24"/>
          <w:szCs w:val="24"/>
        </w:rPr>
        <w:tab/>
      </w:r>
      <w:r>
        <w:rPr>
          <w:sz w:val="24"/>
          <w:szCs w:val="24"/>
        </w:rPr>
        <w:fldChar w:fldCharType="begin"/>
      </w:r>
      <w:r>
        <w:rPr>
          <w:sz w:val="24"/>
          <w:szCs w:val="24"/>
        </w:rPr>
        <w:instrText xml:space="preserve"> PAGEREF _Toc19366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sz w:val="24"/>
          <w:szCs w:val="24"/>
          <w:highlight w:val="none"/>
        </w:rPr>
        <w:fldChar w:fldCharType="end"/>
      </w:r>
    </w:p>
    <w:p w14:paraId="0B7EF819">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_Toc23302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lang w:val="en-US" w:eastAsia="zh-CN"/>
        </w:rPr>
        <w:t>格式2：评分内容</w:t>
      </w:r>
      <w:r>
        <w:rPr>
          <w:sz w:val="24"/>
          <w:szCs w:val="24"/>
        </w:rPr>
        <w:tab/>
      </w:r>
      <w:r>
        <w:rPr>
          <w:sz w:val="24"/>
          <w:szCs w:val="24"/>
        </w:rPr>
        <w:fldChar w:fldCharType="begin"/>
      </w:r>
      <w:r>
        <w:rPr>
          <w:sz w:val="24"/>
          <w:szCs w:val="24"/>
        </w:rPr>
        <w:instrText xml:space="preserve"> PAGEREF _Toc23302 \h </w:instrText>
      </w:r>
      <w:r>
        <w:rPr>
          <w:sz w:val="24"/>
          <w:szCs w:val="24"/>
        </w:rPr>
        <w:fldChar w:fldCharType="separate"/>
      </w:r>
      <w:r>
        <w:rPr>
          <w:sz w:val="24"/>
          <w:szCs w:val="24"/>
        </w:rPr>
        <w:t>6</w:t>
      </w:r>
      <w:r>
        <w:rPr>
          <w:sz w:val="24"/>
          <w:szCs w:val="24"/>
        </w:rPr>
        <w:fldChar w:fldCharType="end"/>
      </w:r>
      <w:r>
        <w:rPr>
          <w:rFonts w:hint="eastAsia" w:ascii="宋体" w:hAnsi="宋体" w:eastAsia="宋体" w:cs="宋体"/>
          <w:sz w:val="24"/>
          <w:szCs w:val="24"/>
          <w:highlight w:val="none"/>
        </w:rPr>
        <w:fldChar w:fldCharType="end"/>
      </w:r>
    </w:p>
    <w:p w14:paraId="06BEB7BE">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_Toc7883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lang w:val="en-US" w:eastAsia="zh-CN"/>
        </w:rPr>
        <w:t>格式3：法定代表人身份证明书、法人授权委托书</w:t>
      </w:r>
      <w:r>
        <w:rPr>
          <w:sz w:val="24"/>
          <w:szCs w:val="24"/>
        </w:rPr>
        <w:tab/>
      </w:r>
      <w:r>
        <w:rPr>
          <w:sz w:val="24"/>
          <w:szCs w:val="24"/>
        </w:rPr>
        <w:fldChar w:fldCharType="begin"/>
      </w:r>
      <w:r>
        <w:rPr>
          <w:sz w:val="24"/>
          <w:szCs w:val="24"/>
        </w:rPr>
        <w:instrText xml:space="preserve"> PAGEREF _Toc7883 \h </w:instrText>
      </w:r>
      <w:r>
        <w:rPr>
          <w:sz w:val="24"/>
          <w:szCs w:val="24"/>
        </w:rPr>
        <w:fldChar w:fldCharType="separate"/>
      </w:r>
      <w:r>
        <w:rPr>
          <w:sz w:val="24"/>
          <w:szCs w:val="24"/>
        </w:rPr>
        <w:t>7</w:t>
      </w:r>
      <w:r>
        <w:rPr>
          <w:sz w:val="24"/>
          <w:szCs w:val="24"/>
        </w:rPr>
        <w:fldChar w:fldCharType="end"/>
      </w:r>
      <w:r>
        <w:rPr>
          <w:rFonts w:hint="eastAsia" w:ascii="宋体" w:hAnsi="宋体" w:eastAsia="宋体" w:cs="宋体"/>
          <w:sz w:val="24"/>
          <w:szCs w:val="24"/>
          <w:highlight w:val="none"/>
        </w:rPr>
        <w:fldChar w:fldCharType="end"/>
      </w:r>
    </w:p>
    <w:p w14:paraId="01F9FC92">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_Toc15610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lang w:val="en-US" w:eastAsia="zh-CN"/>
        </w:rPr>
        <w:t>格式</w:t>
      </w:r>
      <w:r>
        <w:rPr>
          <w:rFonts w:hint="eastAsia" w:ascii="宋体" w:hAnsi="宋体" w:cs="宋体"/>
          <w:bCs w:val="0"/>
          <w:sz w:val="24"/>
          <w:szCs w:val="24"/>
          <w:lang w:val="en-US" w:eastAsia="zh-CN"/>
        </w:rPr>
        <w:t>4</w:t>
      </w:r>
      <w:r>
        <w:rPr>
          <w:rFonts w:hint="eastAsia" w:ascii="宋体" w:hAnsi="宋体" w:eastAsia="宋体" w:cs="宋体"/>
          <w:bCs w:val="0"/>
          <w:sz w:val="24"/>
          <w:szCs w:val="24"/>
          <w:lang w:val="en-US" w:eastAsia="zh-CN"/>
        </w:rPr>
        <w:t>：构成响应文件的其他资料</w:t>
      </w:r>
      <w:r>
        <w:rPr>
          <w:sz w:val="24"/>
          <w:szCs w:val="24"/>
        </w:rPr>
        <w:tab/>
      </w:r>
      <w:r>
        <w:rPr>
          <w:sz w:val="24"/>
          <w:szCs w:val="24"/>
        </w:rPr>
        <w:fldChar w:fldCharType="begin"/>
      </w:r>
      <w:r>
        <w:rPr>
          <w:sz w:val="24"/>
          <w:szCs w:val="24"/>
        </w:rPr>
        <w:instrText xml:space="preserve"> PAGEREF _Toc15610 \h </w:instrText>
      </w:r>
      <w:r>
        <w:rPr>
          <w:sz w:val="24"/>
          <w:szCs w:val="24"/>
        </w:rPr>
        <w:fldChar w:fldCharType="separate"/>
      </w:r>
      <w:r>
        <w:rPr>
          <w:sz w:val="24"/>
          <w:szCs w:val="24"/>
        </w:rPr>
        <w:t>9</w:t>
      </w:r>
      <w:r>
        <w:rPr>
          <w:sz w:val="24"/>
          <w:szCs w:val="24"/>
        </w:rPr>
        <w:fldChar w:fldCharType="end"/>
      </w:r>
      <w:r>
        <w:rPr>
          <w:rFonts w:hint="eastAsia" w:ascii="宋体" w:hAnsi="宋体" w:eastAsia="宋体" w:cs="宋体"/>
          <w:sz w:val="24"/>
          <w:szCs w:val="24"/>
          <w:highlight w:val="none"/>
        </w:rPr>
        <w:fldChar w:fldCharType="end"/>
      </w:r>
    </w:p>
    <w:p w14:paraId="4629E566">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_Toc10341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lang w:val="en-US" w:eastAsia="zh-CN"/>
        </w:rPr>
        <w:t>格式5：供应商基本情况表</w:t>
      </w:r>
      <w:r>
        <w:rPr>
          <w:sz w:val="24"/>
          <w:szCs w:val="24"/>
        </w:rPr>
        <w:tab/>
      </w:r>
      <w:r>
        <w:rPr>
          <w:sz w:val="24"/>
          <w:szCs w:val="24"/>
        </w:rPr>
        <w:fldChar w:fldCharType="begin"/>
      </w:r>
      <w:r>
        <w:rPr>
          <w:sz w:val="24"/>
          <w:szCs w:val="24"/>
        </w:rPr>
        <w:instrText xml:space="preserve"> PAGEREF _Toc10341 \h </w:instrText>
      </w:r>
      <w:r>
        <w:rPr>
          <w:sz w:val="24"/>
          <w:szCs w:val="24"/>
        </w:rPr>
        <w:fldChar w:fldCharType="separate"/>
      </w:r>
      <w:r>
        <w:rPr>
          <w:sz w:val="24"/>
          <w:szCs w:val="24"/>
        </w:rPr>
        <w:t>10</w:t>
      </w:r>
      <w:r>
        <w:rPr>
          <w:sz w:val="24"/>
          <w:szCs w:val="24"/>
        </w:rPr>
        <w:fldChar w:fldCharType="end"/>
      </w:r>
      <w:r>
        <w:rPr>
          <w:rFonts w:hint="eastAsia" w:ascii="宋体" w:hAnsi="宋体" w:eastAsia="宋体" w:cs="宋体"/>
          <w:sz w:val="24"/>
          <w:szCs w:val="24"/>
          <w:highlight w:val="none"/>
        </w:rPr>
        <w:fldChar w:fldCharType="end"/>
      </w:r>
    </w:p>
    <w:p w14:paraId="23A2024B">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_Toc19696 </w:instrText>
      </w:r>
      <w:r>
        <w:rPr>
          <w:rFonts w:hint="eastAsia" w:ascii="宋体" w:hAnsi="宋体" w:eastAsia="宋体" w:cs="宋体"/>
          <w:b/>
          <w:bCs/>
          <w:sz w:val="24"/>
          <w:szCs w:val="24"/>
          <w:highlight w:val="none"/>
        </w:rPr>
        <w:fldChar w:fldCharType="separate"/>
      </w:r>
      <w:r>
        <w:rPr>
          <w:rFonts w:hint="eastAsia" w:ascii="宋体" w:hAnsi="宋体" w:eastAsia="宋体" w:cs="宋体"/>
          <w:b/>
          <w:bCs/>
          <w:i w:val="0"/>
          <w:caps w:val="0"/>
          <w:spacing w:val="0"/>
          <w:w w:val="100"/>
          <w:kern w:val="0"/>
          <w:sz w:val="24"/>
          <w:szCs w:val="24"/>
          <w:highlight w:val="none"/>
          <w:lang w:val="en-US" w:eastAsia="zh-CN" w:bidi="ar-SA"/>
        </w:rPr>
        <w:t xml:space="preserve">第四章  </w:t>
      </w:r>
      <w:r>
        <w:rPr>
          <w:rFonts w:hint="eastAsia" w:ascii="宋体" w:hAnsi="宋体" w:cs="宋体"/>
          <w:b/>
          <w:bCs/>
          <w:i w:val="0"/>
          <w:caps w:val="0"/>
          <w:spacing w:val="0"/>
          <w:w w:val="100"/>
          <w:kern w:val="0"/>
          <w:sz w:val="24"/>
          <w:szCs w:val="24"/>
          <w:highlight w:val="none"/>
          <w:lang w:val="en-US" w:eastAsia="zh-CN" w:bidi="ar-SA"/>
        </w:rPr>
        <w:t>采购</w:t>
      </w:r>
      <w:r>
        <w:rPr>
          <w:rFonts w:hint="eastAsia" w:ascii="宋体" w:hAnsi="宋体" w:eastAsia="宋体" w:cs="宋体"/>
          <w:b/>
          <w:bCs/>
          <w:i w:val="0"/>
          <w:caps w:val="0"/>
          <w:spacing w:val="0"/>
          <w:w w:val="100"/>
          <w:kern w:val="0"/>
          <w:sz w:val="24"/>
          <w:szCs w:val="24"/>
          <w:highlight w:val="none"/>
          <w:lang w:val="en-US" w:eastAsia="zh-CN" w:bidi="ar-SA"/>
        </w:rPr>
        <w:t>程序和评审方法</w:t>
      </w:r>
      <w:r>
        <w:rPr>
          <w:b/>
          <w:bCs/>
          <w:sz w:val="24"/>
          <w:szCs w:val="24"/>
        </w:rPr>
        <w:tab/>
      </w:r>
      <w:r>
        <w:rPr>
          <w:b/>
          <w:bCs/>
          <w:sz w:val="24"/>
          <w:szCs w:val="24"/>
        </w:rPr>
        <w:fldChar w:fldCharType="begin"/>
      </w:r>
      <w:r>
        <w:rPr>
          <w:b/>
          <w:bCs/>
          <w:sz w:val="24"/>
          <w:szCs w:val="24"/>
        </w:rPr>
        <w:instrText xml:space="preserve"> PAGEREF _Toc19696 \h </w:instrText>
      </w:r>
      <w:r>
        <w:rPr>
          <w:b/>
          <w:bCs/>
          <w:sz w:val="24"/>
          <w:szCs w:val="24"/>
        </w:rPr>
        <w:fldChar w:fldCharType="separate"/>
      </w:r>
      <w:r>
        <w:rPr>
          <w:b/>
          <w:bCs/>
          <w:sz w:val="24"/>
          <w:szCs w:val="24"/>
        </w:rPr>
        <w:t>11</w:t>
      </w:r>
      <w:r>
        <w:rPr>
          <w:b/>
          <w:bCs/>
          <w:sz w:val="24"/>
          <w:szCs w:val="24"/>
        </w:rPr>
        <w:fldChar w:fldCharType="end"/>
      </w:r>
      <w:r>
        <w:rPr>
          <w:rFonts w:hint="eastAsia" w:ascii="宋体" w:hAnsi="宋体" w:eastAsia="宋体" w:cs="宋体"/>
          <w:b/>
          <w:bCs/>
          <w:sz w:val="24"/>
          <w:szCs w:val="24"/>
          <w:highlight w:val="none"/>
        </w:rPr>
        <w:fldChar w:fldCharType="end"/>
      </w:r>
    </w:p>
    <w:p w14:paraId="05D9D15C">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_Toc16602 </w:instrText>
      </w:r>
      <w:r>
        <w:rPr>
          <w:rFonts w:hint="eastAsia" w:ascii="宋体" w:hAnsi="宋体" w:eastAsia="宋体" w:cs="宋体"/>
          <w:sz w:val="24"/>
          <w:szCs w:val="24"/>
          <w:highlight w:val="none"/>
        </w:rPr>
        <w:fldChar w:fldCharType="separate"/>
      </w:r>
      <w:r>
        <w:rPr>
          <w:rFonts w:hint="eastAsia" w:ascii="宋体" w:hAnsi="宋体" w:eastAsia="宋体" w:cs="宋体"/>
          <w:kern w:val="2"/>
          <w:sz w:val="24"/>
          <w:szCs w:val="24"/>
          <w:highlight w:val="none"/>
          <w:lang w:val="en-US" w:eastAsia="zh-CN"/>
        </w:rPr>
        <w:t>1.采购</w:t>
      </w:r>
      <w:r>
        <w:rPr>
          <w:rFonts w:hint="eastAsia" w:ascii="宋体" w:hAnsi="宋体" w:eastAsia="宋体" w:cs="宋体"/>
          <w:kern w:val="2"/>
          <w:sz w:val="24"/>
          <w:szCs w:val="24"/>
          <w:highlight w:val="none"/>
        </w:rPr>
        <w:t>程序</w:t>
      </w:r>
      <w:r>
        <w:rPr>
          <w:sz w:val="24"/>
          <w:szCs w:val="24"/>
        </w:rPr>
        <w:tab/>
      </w:r>
      <w:r>
        <w:rPr>
          <w:sz w:val="24"/>
          <w:szCs w:val="24"/>
        </w:rPr>
        <w:fldChar w:fldCharType="begin"/>
      </w:r>
      <w:r>
        <w:rPr>
          <w:sz w:val="24"/>
          <w:szCs w:val="24"/>
        </w:rPr>
        <w:instrText xml:space="preserve"> PAGEREF _Toc16602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sz w:val="24"/>
          <w:szCs w:val="24"/>
          <w:highlight w:val="none"/>
        </w:rPr>
        <w:fldChar w:fldCharType="end"/>
      </w:r>
    </w:p>
    <w:p w14:paraId="452792B2">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eastAsia" w:ascii="Times New Roman" w:hAnsi="Times New Roman" w:eastAsia="宋体" w:cstheme="minorBidi"/>
          <w:kern w:val="2"/>
          <w:sz w:val="21"/>
          <w:szCs w:val="24"/>
          <w:lang w:val="en-US" w:eastAsia="zh-CN" w:bidi="ar-SA"/>
        </w:rPr>
      </w:pPr>
      <w:r>
        <w:rPr>
          <w:rFonts w:hint="eastAsia" w:ascii="宋体" w:hAnsi="宋体" w:eastAsia="宋体" w:cs="宋体"/>
          <w:szCs w:val="24"/>
          <w:highlight w:val="none"/>
        </w:rPr>
        <w:fldChar w:fldCharType="end"/>
      </w:r>
      <w:bookmarkStart w:id="0" w:name="_Toc265"/>
      <w:bookmarkStart w:id="1" w:name="_Toc32405"/>
      <w:bookmarkStart w:id="2" w:name="_Toc26703"/>
    </w:p>
    <w:p w14:paraId="10F62307">
      <w:pPr>
        <w:bidi w:val="0"/>
        <w:rPr>
          <w:rFonts w:hint="eastAsia"/>
          <w:lang w:val="en-US" w:eastAsia="zh-CN"/>
        </w:rPr>
      </w:pPr>
    </w:p>
    <w:p w14:paraId="53353813">
      <w:pPr>
        <w:tabs>
          <w:tab w:val="left" w:pos="3630"/>
        </w:tabs>
        <w:bidi w:val="0"/>
        <w:jc w:val="left"/>
        <w:rPr>
          <w:rFonts w:hint="eastAsia"/>
          <w:lang w:val="en-US" w:eastAsia="zh-CN"/>
        </w:rPr>
        <w:sectPr>
          <w:footerReference r:id="rId8" w:type="first"/>
          <w:footerReference r:id="rId7"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docGrid w:type="lines" w:linePitch="312" w:charSpace="0"/>
        </w:sectPr>
      </w:pPr>
      <w:r>
        <w:rPr>
          <w:rFonts w:hint="eastAsia"/>
          <w:lang w:val="en-US" w:eastAsia="zh-CN"/>
        </w:rPr>
        <w:tab/>
      </w:r>
    </w:p>
    <w:bookmarkEnd w:id="0"/>
    <w:bookmarkEnd w:id="1"/>
    <w:bookmarkEnd w:id="2"/>
    <w:p w14:paraId="79B3FF3A">
      <w:pPr>
        <w:pStyle w:val="4"/>
        <w:numPr>
          <w:ilvl w:val="0"/>
          <w:numId w:val="1"/>
        </w:numPr>
        <w:bidi w:val="0"/>
        <w:rPr>
          <w:rFonts w:hint="eastAsia" w:ascii="宋体" w:hAnsi="宋体" w:eastAsia="宋体" w:cs="宋体"/>
          <w:b/>
          <w:bCs/>
          <w:color w:val="auto"/>
          <w:sz w:val="30"/>
          <w:szCs w:val="30"/>
          <w:lang w:eastAsia="zh-CN"/>
        </w:rPr>
      </w:pPr>
      <w:bookmarkStart w:id="3" w:name="_Toc17761"/>
      <w:r>
        <w:rPr>
          <w:rStyle w:val="35"/>
          <w:rFonts w:hint="eastAsia" w:ascii="宋体" w:hAnsi="宋体" w:cs="宋体"/>
          <w:b/>
          <w:bCs/>
          <w:i w:val="0"/>
          <w:caps w:val="0"/>
          <w:color w:val="000000"/>
          <w:spacing w:val="0"/>
          <w:w w:val="100"/>
          <w:kern w:val="0"/>
          <w:sz w:val="30"/>
          <w:szCs w:val="30"/>
          <w:lang w:val="en-US" w:eastAsia="zh-CN" w:bidi="ar-SA"/>
        </w:rPr>
        <w:t>采购公告</w:t>
      </w:r>
      <w:bookmarkEnd w:id="3"/>
    </w:p>
    <w:p w14:paraId="341825A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6DB8DBF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cs="宋体"/>
          <w:color w:val="auto"/>
          <w:sz w:val="24"/>
          <w:szCs w:val="24"/>
          <w:u w:val="none"/>
          <w:lang w:val="en-US" w:eastAsia="zh-CN"/>
        </w:rPr>
        <w:t>昆明市呈贡区第一中学学校零星修缮及绿化提升工程项目监理服务及结算审计服务采购（二次）</w:t>
      </w:r>
      <w:r>
        <w:rPr>
          <w:rFonts w:hint="eastAsia" w:ascii="宋体" w:hAnsi="宋体" w:eastAsia="宋体" w:cs="宋体"/>
          <w:color w:val="auto"/>
          <w:sz w:val="24"/>
          <w:szCs w:val="24"/>
          <w:u w:val="none"/>
        </w:rPr>
        <w:t>的供应商应</w:t>
      </w:r>
      <w:r>
        <w:rPr>
          <w:rFonts w:hint="eastAsia" w:ascii="宋体" w:hAnsi="宋体" w:eastAsia="宋体" w:cs="宋体"/>
          <w:color w:val="auto"/>
          <w:sz w:val="24"/>
          <w:szCs w:val="24"/>
          <w:highlight w:val="none"/>
          <w:u w:val="none"/>
        </w:rPr>
        <w:t>于202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04</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08</w:t>
      </w:r>
      <w:r>
        <w:rPr>
          <w:rFonts w:hint="eastAsia" w:ascii="宋体" w:hAnsi="宋体" w:eastAsia="宋体" w:cs="宋体"/>
          <w:color w:val="auto"/>
          <w:sz w:val="24"/>
          <w:szCs w:val="24"/>
          <w:highlight w:val="none"/>
          <w:u w:val="none"/>
        </w:rPr>
        <w:t>日</w:t>
      </w:r>
      <w:r>
        <w:rPr>
          <w:rFonts w:hint="eastAsia" w:ascii="宋体" w:hAnsi="宋体" w:cs="宋体"/>
          <w:color w:val="auto"/>
          <w:sz w:val="24"/>
          <w:szCs w:val="24"/>
          <w:highlight w:val="none"/>
          <w:u w:val="none"/>
          <w:lang w:val="en-US" w:eastAsia="zh-CN"/>
        </w:rPr>
        <w:t>16</w:t>
      </w:r>
      <w:r>
        <w:rPr>
          <w:rFonts w:hint="eastAsia" w:ascii="宋体" w:hAnsi="宋体" w:eastAsia="宋体" w:cs="宋体"/>
          <w:color w:val="auto"/>
          <w:sz w:val="24"/>
          <w:szCs w:val="24"/>
          <w:highlight w:val="none"/>
          <w:u w:val="none"/>
        </w:rPr>
        <w:t>时</w:t>
      </w:r>
      <w:r>
        <w:rPr>
          <w:rFonts w:hint="eastAsia" w:ascii="宋体" w:hAnsi="宋体" w:cs="宋体"/>
          <w:color w:val="auto"/>
          <w:sz w:val="24"/>
          <w:szCs w:val="24"/>
          <w:highlight w:val="none"/>
          <w:u w:val="none"/>
          <w:lang w:val="en-US" w:eastAsia="zh-CN"/>
        </w:rPr>
        <w:t>00</w:t>
      </w:r>
      <w:r>
        <w:rPr>
          <w:rFonts w:hint="eastAsia" w:ascii="宋体" w:hAnsi="宋体" w:eastAsia="宋体" w:cs="宋体"/>
          <w:color w:val="auto"/>
          <w:sz w:val="24"/>
          <w:szCs w:val="24"/>
          <w:highlight w:val="none"/>
          <w:u w:val="none"/>
          <w:lang w:val="en-US" w:eastAsia="zh-CN"/>
        </w:rPr>
        <w:t>分</w:t>
      </w:r>
      <w:r>
        <w:rPr>
          <w:rFonts w:hint="eastAsia" w:ascii="宋体" w:hAnsi="宋体" w:eastAsia="宋体" w:cs="宋体"/>
          <w:color w:val="auto"/>
          <w:sz w:val="24"/>
          <w:szCs w:val="24"/>
          <w:highlight w:val="none"/>
          <w:u w:val="none"/>
        </w:rPr>
        <w:t>（北京时间）提交响应文件。</w:t>
      </w:r>
    </w:p>
    <w:p w14:paraId="591FD7F4">
      <w:pPr>
        <w:keepNext/>
        <w:keepLines/>
        <w:pageBreakBefore w:val="0"/>
        <w:widowControl w:val="0"/>
        <w:kinsoku/>
        <w:wordWrap/>
        <w:overflowPunct/>
        <w:topLinePunct w:val="0"/>
        <w:autoSpaceDE/>
        <w:autoSpaceDN/>
        <w:bidi w:val="0"/>
        <w:adjustRightInd/>
        <w:snapToGrid/>
        <w:spacing w:before="10" w:after="10" w:line="480" w:lineRule="exact"/>
        <w:textAlignment w:val="auto"/>
        <w:outlineLvl w:val="1"/>
        <w:rPr>
          <w:rFonts w:hint="eastAsia" w:ascii="宋体" w:hAnsi="宋体" w:eastAsia="宋体" w:cs="宋体"/>
          <w:b/>
          <w:color w:val="auto"/>
          <w:sz w:val="24"/>
          <w:highlight w:val="none"/>
        </w:rPr>
      </w:pPr>
      <w:bookmarkStart w:id="4" w:name="_Toc17806"/>
      <w:bookmarkStart w:id="5" w:name="_Toc13575"/>
      <w:r>
        <w:rPr>
          <w:rFonts w:hint="eastAsia" w:ascii="宋体" w:hAnsi="宋体" w:eastAsia="宋体" w:cs="宋体"/>
          <w:b/>
          <w:color w:val="auto"/>
          <w:sz w:val="24"/>
          <w:highlight w:val="none"/>
        </w:rPr>
        <w:t>一、项目基本情况</w:t>
      </w:r>
      <w:bookmarkEnd w:id="4"/>
      <w:bookmarkEnd w:id="5"/>
    </w:p>
    <w:p w14:paraId="7A99886C">
      <w:pPr>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项目名称：</w:t>
      </w:r>
      <w:r>
        <w:rPr>
          <w:rFonts w:hint="eastAsia" w:ascii="宋体" w:hAnsi="宋体" w:cs="宋体"/>
          <w:color w:val="auto"/>
          <w:sz w:val="24"/>
          <w:szCs w:val="24"/>
          <w:highlight w:val="none"/>
          <w:lang w:val="en-US" w:eastAsia="zh-CN"/>
        </w:rPr>
        <w:t>昆明市呈贡区第一中学学校零星修缮及绿化提升工程项目监理服务及结算审计服务采购（二次）</w:t>
      </w:r>
    </w:p>
    <w:p w14:paraId="37A94303">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采购需求：</w:t>
      </w:r>
      <w:r>
        <w:rPr>
          <w:rFonts w:hint="eastAsia" w:ascii="宋体" w:hAnsi="宋体" w:cs="宋体"/>
          <w:color w:val="auto"/>
          <w:sz w:val="24"/>
          <w:szCs w:val="24"/>
          <w:highlight w:val="none"/>
          <w:lang w:val="en-US" w:eastAsia="zh-CN"/>
        </w:rPr>
        <w:t>本项目</w:t>
      </w:r>
      <w:r>
        <w:rPr>
          <w:rFonts w:hint="eastAsia" w:ascii="宋体" w:hAnsi="宋体" w:cs="宋体"/>
          <w:color w:val="auto"/>
          <w:sz w:val="24"/>
          <w:highlight w:val="none"/>
          <w:lang w:val="en-US" w:eastAsia="zh-CN"/>
        </w:rPr>
        <w:t>为</w:t>
      </w:r>
      <w:r>
        <w:rPr>
          <w:rFonts w:hint="eastAsia" w:ascii="宋体" w:hAnsi="宋体" w:cs="宋体"/>
          <w:color w:val="auto"/>
          <w:sz w:val="24"/>
          <w:szCs w:val="24"/>
          <w:highlight w:val="none"/>
          <w:lang w:val="en-US" w:eastAsia="zh-CN"/>
        </w:rPr>
        <w:t>昆明市呈贡区第一中学学校零星修缮及绿化提升工程项目监理服务及结算审计服务采购（二次），共分为A、B两个标段，A标段（监理服务）为</w:t>
      </w:r>
      <w:r>
        <w:rPr>
          <w:rFonts w:hint="eastAsia" w:ascii="宋体" w:hAnsi="宋体" w:eastAsia="宋体" w:cs="宋体"/>
          <w:color w:val="auto"/>
          <w:sz w:val="24"/>
          <w:highlight w:val="none"/>
          <w:lang w:val="en-US" w:eastAsia="zh-CN"/>
        </w:rPr>
        <w:t>全过程监理服务</w:t>
      </w:r>
      <w:r>
        <w:rPr>
          <w:rFonts w:hint="eastAsia" w:ascii="宋体" w:hAnsi="宋体" w:cs="宋体"/>
          <w:color w:val="auto"/>
          <w:sz w:val="24"/>
          <w:highlight w:val="none"/>
          <w:lang w:val="en-US" w:eastAsia="zh-CN"/>
        </w:rPr>
        <w:t>采购，B标段（结算审计服务）为</w:t>
      </w:r>
      <w:r>
        <w:rPr>
          <w:rFonts w:hint="eastAsia" w:ascii="宋体" w:hAnsi="宋体" w:eastAsia="宋体" w:cs="宋体"/>
          <w:color w:val="auto"/>
          <w:sz w:val="24"/>
          <w:highlight w:val="none"/>
          <w:lang w:val="en-US" w:eastAsia="zh-CN"/>
        </w:rPr>
        <w:t>结算审计</w:t>
      </w:r>
      <w:r>
        <w:rPr>
          <w:rFonts w:hint="eastAsia" w:ascii="宋体" w:hAnsi="宋体" w:cs="宋体"/>
          <w:color w:val="auto"/>
          <w:sz w:val="24"/>
          <w:highlight w:val="none"/>
          <w:lang w:val="en-US" w:eastAsia="zh-CN"/>
        </w:rPr>
        <w:t>服务采购，供应商可根据自身情况参与其中一个标段或多个标段的投标，并按所投标段分别编制、递交响应文件</w:t>
      </w:r>
      <w:r>
        <w:rPr>
          <w:rFonts w:hint="eastAsia" w:ascii="宋体" w:hAnsi="宋体" w:cs="宋体"/>
          <w:color w:val="auto"/>
          <w:sz w:val="24"/>
          <w:highlight w:val="none"/>
        </w:rPr>
        <w:t>。</w:t>
      </w:r>
      <w:r>
        <w:rPr>
          <w:rFonts w:hint="eastAsia" w:ascii="宋体" w:hAnsi="宋体"/>
          <w:color w:val="auto"/>
          <w:sz w:val="24"/>
        </w:rPr>
        <w:t>具体要求详见</w:t>
      </w:r>
      <w:r>
        <w:rPr>
          <w:rFonts w:hint="eastAsia" w:ascii="宋体" w:hAnsi="宋体"/>
          <w:color w:val="auto"/>
          <w:sz w:val="24"/>
          <w:lang w:eastAsia="zh-CN"/>
        </w:rPr>
        <w:t>采购</w:t>
      </w:r>
      <w:r>
        <w:rPr>
          <w:rFonts w:hint="eastAsia" w:ascii="宋体" w:hAnsi="宋体"/>
          <w:color w:val="auto"/>
          <w:sz w:val="24"/>
        </w:rPr>
        <w:t>文件“第</w:t>
      </w:r>
      <w:r>
        <w:rPr>
          <w:rFonts w:hint="eastAsia" w:ascii="宋体" w:hAnsi="宋体"/>
          <w:color w:val="auto"/>
          <w:sz w:val="24"/>
          <w:lang w:eastAsia="zh-CN"/>
        </w:rPr>
        <w:t>二</w:t>
      </w:r>
      <w:r>
        <w:rPr>
          <w:rFonts w:hint="eastAsia" w:ascii="宋体" w:hAnsi="宋体"/>
          <w:color w:val="auto"/>
          <w:sz w:val="24"/>
        </w:rPr>
        <w:t xml:space="preserve">章 </w:t>
      </w:r>
      <w:r>
        <w:rPr>
          <w:rFonts w:hint="eastAsia" w:ascii="宋体" w:hAnsi="宋体"/>
          <w:color w:val="auto"/>
          <w:sz w:val="24"/>
          <w:lang w:eastAsia="zh-CN"/>
        </w:rPr>
        <w:t>采购</w:t>
      </w:r>
      <w:r>
        <w:rPr>
          <w:rFonts w:hint="eastAsia" w:ascii="宋体" w:hAnsi="宋体"/>
          <w:color w:val="auto"/>
          <w:sz w:val="24"/>
        </w:rPr>
        <w:t>需求”</w:t>
      </w:r>
      <w:r>
        <w:rPr>
          <w:rFonts w:hint="eastAsia" w:ascii="宋体" w:hAnsi="宋体"/>
          <w:color w:val="auto"/>
          <w:sz w:val="24"/>
          <w:lang w:eastAsia="zh-CN"/>
        </w:rPr>
        <w:t>。</w:t>
      </w:r>
    </w:p>
    <w:p w14:paraId="7E4A3383">
      <w:pPr>
        <w:pStyle w:val="12"/>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both"/>
        <w:textAlignment w:val="auto"/>
        <w:rPr>
          <w:rFonts w:hint="eastAsia" w:ascii="宋体" w:hAnsi="宋体" w:eastAsia="宋体" w:cs="宋体"/>
          <w:color w:val="auto"/>
          <w:sz w:val="24"/>
          <w:highlight w:val="none"/>
        </w:rPr>
      </w:pPr>
      <w:r>
        <w:rPr>
          <w:rFonts w:hint="eastAsia"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.合同服务期限：自合同签订之日起一年</w:t>
      </w:r>
      <w:r>
        <w:rPr>
          <w:rFonts w:hint="eastAsia" w:ascii="宋体" w:hAnsi="宋体" w:eastAsia="宋体" w:cs="Times New Roman"/>
          <w:color w:val="auto"/>
          <w:sz w:val="24"/>
          <w:szCs w:val="24"/>
          <w:highlight w:val="none"/>
          <w:lang w:val="en-US" w:eastAsia="zh-CN"/>
        </w:rPr>
        <w:t>，</w:t>
      </w:r>
      <w:r>
        <w:rPr>
          <w:rFonts w:hint="eastAsia" w:ascii="宋体" w:hAnsi="宋体"/>
          <w:sz w:val="24"/>
          <w:szCs w:val="24"/>
          <w:lang w:eastAsia="zh-CN"/>
        </w:rPr>
        <w:t>合同签订生效之日起至合同履行完毕之日止</w:t>
      </w:r>
      <w:r>
        <w:rPr>
          <w:rFonts w:hint="eastAsia" w:asciiTheme="majorEastAsia" w:hAnsiTheme="majorEastAsia" w:eastAsiaTheme="majorEastAsia" w:cstheme="majorEastAsia"/>
          <w:color w:val="auto"/>
          <w:kern w:val="2"/>
          <w:sz w:val="24"/>
          <w:szCs w:val="24"/>
          <w:highlight w:val="none"/>
          <w:lang w:val="en-US" w:eastAsia="zh-CN" w:bidi="ar-SA"/>
        </w:rPr>
        <w:t>。</w:t>
      </w:r>
    </w:p>
    <w:p w14:paraId="5C28742D">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color w:val="auto"/>
          <w:sz w:val="24"/>
          <w:highlight w:val="none"/>
          <w:lang w:eastAsia="zh-CN"/>
        </w:rPr>
      </w:pPr>
      <w:r>
        <w:rPr>
          <w:rFonts w:hint="eastAsia" w:ascii="宋体" w:hAnsi="宋体"/>
          <w:color w:val="000000"/>
          <w:sz w:val="24"/>
          <w:lang w:val="en-US" w:eastAsia="zh-CN"/>
        </w:rPr>
        <w:t>4.</w:t>
      </w:r>
      <w:r>
        <w:rPr>
          <w:rFonts w:hint="eastAsia" w:ascii="宋体" w:hAnsi="宋体"/>
          <w:color w:val="000000"/>
          <w:sz w:val="24"/>
        </w:rPr>
        <w:t>服务地点：采购人指定地点</w:t>
      </w:r>
      <w:bookmarkStart w:id="6" w:name="_Toc10206"/>
      <w:bookmarkStart w:id="7" w:name="_Toc231"/>
      <w:r>
        <w:rPr>
          <w:rFonts w:hint="eastAsia" w:ascii="宋体" w:hAnsi="宋体"/>
          <w:color w:val="000000"/>
          <w:sz w:val="24"/>
          <w:lang w:eastAsia="zh-CN"/>
        </w:rPr>
        <w:t>。</w:t>
      </w:r>
    </w:p>
    <w:p w14:paraId="40BFD6A3">
      <w:pPr>
        <w:keepNext/>
        <w:keepLines/>
        <w:pageBreakBefore w:val="0"/>
        <w:widowControl w:val="0"/>
        <w:kinsoku/>
        <w:wordWrap/>
        <w:overflowPunct/>
        <w:topLinePunct w:val="0"/>
        <w:autoSpaceDE/>
        <w:autoSpaceDN/>
        <w:bidi w:val="0"/>
        <w:adjustRightInd/>
        <w:snapToGrid/>
        <w:spacing w:before="10" w:after="10" w:line="480" w:lineRule="exac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bookmarkEnd w:id="6"/>
      <w:bookmarkEnd w:id="7"/>
    </w:p>
    <w:p w14:paraId="7FDCD566">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highlight w:val="none"/>
          <w:lang w:val="en-US" w:eastAsia="zh-CN"/>
        </w:rPr>
      </w:pPr>
      <w:bookmarkStart w:id="8" w:name="_Toc492340332"/>
      <w:bookmarkStart w:id="9" w:name="_Toc86124036"/>
      <w:bookmarkStart w:id="10" w:name="_Toc496805425"/>
      <w:bookmarkStart w:id="11" w:name="_Toc496805353"/>
      <w:bookmarkStart w:id="12" w:name="_Toc496805386"/>
      <w:bookmarkStart w:id="13" w:name="_Toc18466"/>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具有独立承担民事责任的能力：</w:t>
      </w:r>
      <w:r>
        <w:rPr>
          <w:rFonts w:hint="eastAsia" w:ascii="宋体" w:hAnsi="宋体" w:eastAsia="宋体" w:cs="Times New Roman"/>
          <w:sz w:val="24"/>
        </w:rPr>
        <w:t>供应商须在中华人民共和国境内注册，具有独立承担民事责任能力的法人、其他组织或者自然人；（提供市场监督管理部门核发的有效的三证合一营业执照或民办非企业登记证书或社会团体登记证或自然人身份证明，提供</w:t>
      </w:r>
      <w:r>
        <w:rPr>
          <w:rFonts w:hint="eastAsia" w:ascii="宋体" w:hAnsi="宋体" w:eastAsia="宋体" w:cs="Times New Roman"/>
          <w:sz w:val="24"/>
          <w:lang w:val="en-US" w:eastAsia="zh-CN"/>
        </w:rPr>
        <w:t>复印</w:t>
      </w:r>
      <w:r>
        <w:rPr>
          <w:rFonts w:hint="eastAsia" w:ascii="宋体" w:hAnsi="宋体" w:eastAsia="宋体" w:cs="Times New Roman"/>
          <w:sz w:val="24"/>
          <w:lang w:eastAsia="zh-CN"/>
        </w:rPr>
        <w:t>件</w:t>
      </w:r>
      <w:r>
        <w:rPr>
          <w:rFonts w:hint="eastAsia" w:ascii="宋体" w:hAnsi="宋体" w:eastAsia="宋体" w:cs="Times New Roman"/>
          <w:sz w:val="24"/>
        </w:rPr>
        <w:t>）</w:t>
      </w:r>
      <w:r>
        <w:rPr>
          <w:rFonts w:hint="eastAsia" w:ascii="宋体" w:hAnsi="宋体" w:eastAsia="宋体" w:cs="宋体"/>
          <w:color w:val="auto"/>
          <w:sz w:val="24"/>
          <w:highlight w:val="none"/>
          <w:lang w:val="en-US" w:eastAsia="zh-CN"/>
        </w:rPr>
        <w:t>；</w:t>
      </w:r>
    </w:p>
    <w:p w14:paraId="7BE24979">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具有健全的财务会计制度</w:t>
      </w:r>
      <w:r>
        <w:rPr>
          <w:rFonts w:hint="eastAsia" w:ascii="宋体" w:hAnsi="宋体" w:cs="宋体"/>
          <w:color w:val="auto"/>
          <w:sz w:val="24"/>
          <w:highlight w:val="none"/>
          <w:lang w:val="en-US" w:eastAsia="zh-CN"/>
        </w:rPr>
        <w:t>：</w:t>
      </w:r>
      <w:r>
        <w:rPr>
          <w:rFonts w:hint="eastAsia" w:ascii="宋体" w:hAnsi="宋体" w:eastAsia="宋体" w:cs="Times New Roman"/>
          <w:sz w:val="24"/>
        </w:rPr>
        <w:t>提供供应商2022年度或2023年度</w:t>
      </w:r>
      <w:r>
        <w:rPr>
          <w:rFonts w:hint="eastAsia" w:ascii="宋体" w:hAnsi="宋体" w:eastAsia="宋体" w:cs="Times New Roman"/>
          <w:sz w:val="24"/>
          <w:lang w:val="en-US" w:eastAsia="zh-CN"/>
        </w:rPr>
        <w:t>或2024年度</w:t>
      </w:r>
      <w:r>
        <w:rPr>
          <w:rFonts w:hint="eastAsia" w:ascii="宋体" w:hAnsi="宋体" w:eastAsia="宋体" w:cs="Times New Roman"/>
          <w:sz w:val="24"/>
        </w:rPr>
        <w:t>的财务报告及报表</w:t>
      </w:r>
      <w:r>
        <w:rPr>
          <w:rFonts w:hint="eastAsia" w:ascii="宋体" w:hAnsi="宋体" w:eastAsia="宋体" w:cs="Times New Roman"/>
          <w:sz w:val="24"/>
          <w:lang w:eastAsia="zh-CN"/>
        </w:rPr>
        <w:t>（</w:t>
      </w:r>
      <w:r>
        <w:rPr>
          <w:rFonts w:hint="eastAsia" w:ascii="宋体" w:hAnsi="宋体" w:eastAsia="宋体" w:cs="Times New Roman"/>
          <w:sz w:val="24"/>
          <w:lang w:val="en-US" w:eastAsia="zh-CN"/>
        </w:rPr>
        <w:t>提供复印件</w:t>
      </w:r>
      <w:r>
        <w:rPr>
          <w:rFonts w:hint="eastAsia" w:ascii="宋体" w:hAnsi="宋体" w:eastAsia="宋体" w:cs="Times New Roman"/>
          <w:sz w:val="24"/>
          <w:lang w:eastAsia="zh-CN"/>
        </w:rPr>
        <w:t>）</w:t>
      </w:r>
      <w:r>
        <w:rPr>
          <w:rFonts w:hint="eastAsia" w:ascii="宋体" w:hAnsi="宋体" w:eastAsia="宋体" w:cs="Times New Roman"/>
          <w:sz w:val="24"/>
        </w:rPr>
        <w:t>或提供自提交响应文件截止时间前三个月内基本开户银行出具的资信证明</w:t>
      </w:r>
      <w:r>
        <w:rPr>
          <w:rFonts w:hint="eastAsia" w:ascii="宋体" w:hAnsi="宋体" w:eastAsia="宋体" w:cs="Times New Roman"/>
          <w:sz w:val="24"/>
          <w:lang w:eastAsia="zh-CN"/>
        </w:rPr>
        <w:t>（</w:t>
      </w:r>
      <w:r>
        <w:rPr>
          <w:rFonts w:hint="eastAsia" w:ascii="宋体" w:hAnsi="宋体" w:eastAsia="宋体" w:cs="Times New Roman"/>
          <w:sz w:val="24"/>
          <w:lang w:val="en-US" w:eastAsia="zh-CN"/>
        </w:rPr>
        <w:t>提供复印件</w:t>
      </w:r>
      <w:r>
        <w:rPr>
          <w:rFonts w:hint="eastAsia" w:ascii="宋体" w:hAnsi="宋体" w:eastAsia="宋体" w:cs="Times New Roman"/>
          <w:sz w:val="24"/>
          <w:lang w:eastAsia="zh-CN"/>
        </w:rPr>
        <w:t>）</w:t>
      </w:r>
      <w:r>
        <w:rPr>
          <w:rFonts w:hint="eastAsia" w:ascii="宋体" w:hAnsi="宋体" w:eastAsia="宋体" w:cs="Times New Roman"/>
          <w:sz w:val="24"/>
          <w:lang w:val="en-US" w:eastAsia="zh-CN"/>
        </w:rPr>
        <w:t>或提供承诺书（提供原件）</w:t>
      </w:r>
      <w:r>
        <w:rPr>
          <w:rFonts w:hint="eastAsia" w:ascii="宋体" w:hAnsi="宋体" w:eastAsia="宋体" w:cs="宋体"/>
          <w:color w:val="auto"/>
          <w:sz w:val="24"/>
          <w:highlight w:val="none"/>
          <w:lang w:val="en-US" w:eastAsia="zh-CN"/>
        </w:rPr>
        <w:t>；</w:t>
      </w:r>
    </w:p>
    <w:p w14:paraId="55A59E16">
      <w:pPr>
        <w:pageBreakBefore w:val="0"/>
        <w:kinsoku/>
        <w:wordWrap/>
        <w:overflowPunct/>
        <w:topLinePunct w:val="0"/>
        <w:autoSpaceDE/>
        <w:autoSpaceDN/>
        <w:bidi w:val="0"/>
        <w:adjustRightInd/>
        <w:snapToGrid/>
        <w:spacing w:line="4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3.信誉要求：</w:t>
      </w:r>
    </w:p>
    <w:p w14:paraId="1AF01EB9">
      <w:pPr>
        <w:pageBreakBefore w:val="0"/>
        <w:kinsoku/>
        <w:wordWrap/>
        <w:overflowPunct/>
        <w:topLinePunct w:val="0"/>
        <w:autoSpaceDE/>
        <w:autoSpaceDN/>
        <w:bidi w:val="0"/>
        <w:adjustRightInd/>
        <w:snapToGrid/>
        <w:spacing w:line="4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近三年（2022年1月1日至响应文件递交截止时间前）无因供应商违约或不恰当履约引起的合同中止、纠纷、争议、仲裁和诉讼记录被项目所在地市场监管部门列入黑名单；供应商在经营活动中没有重大违法记录，供应商没有处于被责令停业，无因企业不良行为记录被项目所在地行政主管部门暂停或取消投标资格，无财产被接管、冻结、破产等状态，没有被项目所在地政府或国家部委禁止市场准入等情形，提供书面承诺</w:t>
      </w:r>
      <w:r>
        <w:rPr>
          <w:rFonts w:hint="eastAsia" w:ascii="宋体" w:hAnsi="宋体" w:eastAsia="宋体" w:cs="Times New Roman"/>
          <w:sz w:val="24"/>
          <w:lang w:val="en-US" w:eastAsia="zh-CN"/>
        </w:rPr>
        <w:t>（提供原件）</w:t>
      </w:r>
      <w:r>
        <w:rPr>
          <w:rFonts w:hint="eastAsia" w:ascii="宋体" w:hAnsi="宋体" w:cs="宋体"/>
          <w:color w:val="auto"/>
          <w:sz w:val="24"/>
          <w:highlight w:val="none"/>
          <w:lang w:val="en-US" w:eastAsia="zh-CN"/>
        </w:rPr>
        <w:t>。</w:t>
      </w:r>
    </w:p>
    <w:p w14:paraId="675990B9">
      <w:pPr>
        <w:pageBreakBefore w:val="0"/>
        <w:kinsoku/>
        <w:wordWrap/>
        <w:overflowPunct/>
        <w:topLinePunct w:val="0"/>
        <w:autoSpaceDE/>
        <w:autoSpaceDN/>
        <w:bidi w:val="0"/>
        <w:adjustRightInd/>
        <w:snapToGrid/>
        <w:spacing w:line="4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（2）供应商未被列入“信用中国（www.creditchina.gov.cn)”网站严重失信主体和失信被执行人，若供应商“被列为严重失信主体”或“被列为失信被执行人”</w:t>
      </w:r>
      <w:r>
        <w:rPr>
          <w:rFonts w:hint="eastAsia" w:ascii="宋体" w:hAnsi="宋体" w:eastAsia="宋体" w:cs="Times New Roman"/>
          <w:sz w:val="24"/>
          <w:lang w:val="en-US" w:eastAsia="zh-CN"/>
        </w:rPr>
        <w:t>（提供网站查询截图）</w:t>
      </w:r>
      <w:r>
        <w:rPr>
          <w:rFonts w:hint="eastAsia" w:ascii="宋体" w:hAnsi="宋体" w:cs="宋体"/>
          <w:color w:val="auto"/>
          <w:sz w:val="24"/>
          <w:highlight w:val="none"/>
          <w:lang w:val="en-US" w:eastAsia="zh-CN"/>
        </w:rPr>
        <w:t>。</w:t>
      </w:r>
    </w:p>
    <w:p w14:paraId="4D3F4432">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4.单位负责人为同一人或者存在直接控股、管理关系的不同供应商，不得参加同一合同项下的采购活动，提供书面承诺</w:t>
      </w:r>
      <w:r>
        <w:rPr>
          <w:rFonts w:hint="eastAsia" w:ascii="宋体" w:hAnsi="宋体" w:eastAsia="宋体" w:cs="Times New Roman"/>
          <w:sz w:val="24"/>
          <w:lang w:val="en-US" w:eastAsia="zh-CN"/>
        </w:rPr>
        <w:t>（提供原件）</w:t>
      </w:r>
      <w:r>
        <w:rPr>
          <w:rFonts w:hint="eastAsia" w:ascii="宋体" w:hAnsi="宋体" w:eastAsia="宋体" w:cs="宋体"/>
          <w:color w:val="auto"/>
          <w:sz w:val="24"/>
          <w:highlight w:val="none"/>
          <w:lang w:val="en-US" w:eastAsia="zh-CN"/>
        </w:rPr>
        <w:t>；</w:t>
      </w:r>
    </w:p>
    <w:bookmarkEnd w:id="8"/>
    <w:bookmarkEnd w:id="9"/>
    <w:bookmarkEnd w:id="10"/>
    <w:bookmarkEnd w:id="11"/>
    <w:bookmarkEnd w:id="12"/>
    <w:p w14:paraId="741CDF9B">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.本项目不接受联合体投标</w:t>
      </w:r>
      <w:r>
        <w:rPr>
          <w:rFonts w:hint="eastAsia" w:ascii="宋体" w:hAnsi="宋体" w:cs="宋体"/>
          <w:color w:val="auto"/>
          <w:sz w:val="24"/>
          <w:highlight w:val="none"/>
          <w:lang w:val="en-US" w:eastAsia="zh-CN"/>
        </w:rPr>
        <w:t>，提供书面承诺</w:t>
      </w:r>
      <w:r>
        <w:rPr>
          <w:rFonts w:hint="eastAsia" w:ascii="宋体" w:hAnsi="宋体" w:eastAsia="宋体" w:cs="Times New Roman"/>
          <w:sz w:val="24"/>
          <w:lang w:val="en-US" w:eastAsia="zh-CN"/>
        </w:rPr>
        <w:t>（提供原件）</w:t>
      </w:r>
      <w:r>
        <w:rPr>
          <w:rFonts w:hint="eastAsia" w:ascii="宋体" w:hAnsi="宋体" w:eastAsia="宋体" w:cs="宋体"/>
          <w:color w:val="auto"/>
          <w:sz w:val="24"/>
          <w:highlight w:val="none"/>
          <w:lang w:val="en-US" w:eastAsia="zh-CN"/>
        </w:rPr>
        <w:t>。</w:t>
      </w:r>
    </w:p>
    <w:bookmarkEnd w:id="13"/>
    <w:p w14:paraId="4F32DDEA">
      <w:pPr>
        <w:keepNext/>
        <w:keepLines/>
        <w:pageBreakBefore w:val="0"/>
        <w:widowControl w:val="0"/>
        <w:kinsoku/>
        <w:wordWrap/>
        <w:overflowPunct/>
        <w:topLinePunct w:val="0"/>
        <w:autoSpaceDE/>
        <w:autoSpaceDN/>
        <w:bidi w:val="0"/>
        <w:adjustRightInd/>
        <w:snapToGrid/>
        <w:spacing w:before="10" w:after="10" w:line="480" w:lineRule="exact"/>
        <w:textAlignment w:val="auto"/>
        <w:outlineLvl w:val="1"/>
        <w:rPr>
          <w:rFonts w:hint="default" w:ascii="宋体" w:hAnsi="宋体" w:eastAsia="宋体" w:cs="宋体"/>
          <w:b/>
          <w:color w:val="auto"/>
          <w:sz w:val="24"/>
          <w:highlight w:val="none"/>
          <w:lang w:val="en-US" w:eastAsia="zh-CN"/>
        </w:rPr>
      </w:pPr>
      <w:bookmarkStart w:id="14" w:name="_Toc22128"/>
      <w:bookmarkStart w:id="15" w:name="_Toc30005"/>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文件截止时间</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地点</w:t>
      </w:r>
      <w:r>
        <w:rPr>
          <w:rFonts w:hint="eastAsia" w:ascii="宋体" w:hAnsi="宋体" w:eastAsia="宋体" w:cs="宋体"/>
          <w:b/>
          <w:color w:val="auto"/>
          <w:sz w:val="24"/>
          <w:highlight w:val="none"/>
          <w:lang w:val="en-US" w:eastAsia="zh-CN"/>
        </w:rPr>
        <w:t>及份数</w:t>
      </w:r>
      <w:bookmarkEnd w:id="14"/>
    </w:p>
    <w:p w14:paraId="0E0BEE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1.提交响应文件</w:t>
      </w: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rPr>
        <w:t>日</w:t>
      </w:r>
      <w:r>
        <w:rPr>
          <w:rFonts w:hint="eastAsia" w:ascii="宋体" w:hAnsi="宋体" w:cs="宋体"/>
          <w:color w:val="auto"/>
          <w:sz w:val="24"/>
          <w:highlight w:val="none"/>
          <w:u w:val="single"/>
          <w:lang w:val="en-US" w:eastAsia="zh-CN"/>
        </w:rPr>
        <w:t>16</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en-US" w:eastAsia="zh-CN"/>
        </w:rPr>
        <w:t>00</w:t>
      </w:r>
      <w:bookmarkStart w:id="47" w:name="_GoBack"/>
      <w:bookmarkEnd w:id="47"/>
      <w:r>
        <w:rPr>
          <w:rFonts w:hint="eastAsia" w:ascii="宋体" w:hAnsi="宋体" w:cs="宋体"/>
          <w:color w:val="auto"/>
          <w:sz w:val="24"/>
          <w:highlight w:val="none"/>
        </w:rPr>
        <w:t>（北京时间）；</w:t>
      </w:r>
    </w:p>
    <w:p w14:paraId="7F4C132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文件地点：</w:t>
      </w:r>
      <w:r>
        <w:rPr>
          <w:rFonts w:hint="eastAsia" w:ascii="宋体" w:hAnsi="宋体" w:cs="宋体"/>
          <w:color w:val="auto"/>
          <w:sz w:val="24"/>
          <w:highlight w:val="none"/>
          <w:lang w:val="en-US" w:eastAsia="zh-CN"/>
        </w:rPr>
        <w:t>昆明市呈贡区第一中学</w:t>
      </w:r>
      <w:r>
        <w:rPr>
          <w:rFonts w:hint="eastAsia" w:ascii="宋体" w:hAnsi="宋体" w:eastAsia="宋体" w:cs="宋体"/>
          <w:color w:val="auto"/>
          <w:sz w:val="24"/>
          <w:szCs w:val="24"/>
          <w:u w:val="none"/>
          <w:lang w:val="en-US" w:eastAsia="zh-CN"/>
        </w:rPr>
        <w:t>弘毅楼五楼会议室；</w:t>
      </w:r>
    </w:p>
    <w:p w14:paraId="6DB201B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3.响应文件提交份数：响应文件正本</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壹</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份，副本</w:t>
      </w:r>
      <w:r>
        <w:rPr>
          <w:rFonts w:hint="eastAsia" w:ascii="宋体" w:hAnsi="宋体" w:cs="宋体"/>
          <w:color w:val="auto"/>
          <w:sz w:val="24"/>
          <w:szCs w:val="24"/>
          <w:u w:val="single"/>
          <w:lang w:val="en-US" w:eastAsia="zh-CN"/>
        </w:rPr>
        <w:t xml:space="preserve"> 贰 </w:t>
      </w:r>
      <w:r>
        <w:rPr>
          <w:rFonts w:hint="eastAsia" w:ascii="宋体" w:hAnsi="宋体" w:eastAsia="宋体" w:cs="宋体"/>
          <w:color w:val="auto"/>
          <w:sz w:val="24"/>
          <w:szCs w:val="24"/>
          <w:u w:val="none"/>
          <w:lang w:val="en-US" w:eastAsia="zh-CN"/>
        </w:rPr>
        <w:t>份，电子版</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壹</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份（U盘随纸质响应文件一起封装递交）。供应商应将正、副本及电子版响应文件一起包装并加以密封，并在封贴处盖密封章（或公章）。</w:t>
      </w:r>
    </w:p>
    <w:p w14:paraId="1868CB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4.</w:t>
      </w:r>
      <w:r>
        <w:rPr>
          <w:rFonts w:hint="eastAsia" w:ascii="宋体" w:hAnsi="宋体" w:eastAsia="宋体" w:cs="宋体"/>
          <w:b/>
          <w:bCs/>
          <w:color w:val="auto"/>
          <w:sz w:val="24"/>
          <w:szCs w:val="24"/>
          <w:u w:val="none"/>
          <w:lang w:val="en-US" w:eastAsia="zh-CN"/>
        </w:rPr>
        <w:t>逾期送达的、未送达指定地点的或者不按照</w:t>
      </w:r>
      <w:r>
        <w:rPr>
          <w:rFonts w:hint="eastAsia" w:ascii="宋体" w:hAnsi="宋体" w:cs="宋体"/>
          <w:b/>
          <w:bCs/>
          <w:color w:val="auto"/>
          <w:sz w:val="24"/>
          <w:szCs w:val="24"/>
          <w:u w:val="none"/>
          <w:lang w:val="en-US" w:eastAsia="zh-CN"/>
        </w:rPr>
        <w:t>采购</w:t>
      </w:r>
      <w:r>
        <w:rPr>
          <w:rFonts w:hint="eastAsia" w:ascii="宋体" w:hAnsi="宋体" w:eastAsia="宋体" w:cs="宋体"/>
          <w:b/>
          <w:bCs/>
          <w:color w:val="auto"/>
          <w:sz w:val="24"/>
          <w:szCs w:val="24"/>
          <w:u w:val="none"/>
          <w:lang w:val="en-US" w:eastAsia="zh-CN"/>
        </w:rPr>
        <w:t>文件要求密封的响应文件，采购人将予以拒收。</w:t>
      </w:r>
    </w:p>
    <w:bookmarkEnd w:id="15"/>
    <w:p w14:paraId="38FB44B4">
      <w:pPr>
        <w:keepNext/>
        <w:keepLines/>
        <w:pageBreakBefore w:val="0"/>
        <w:widowControl w:val="0"/>
        <w:kinsoku/>
        <w:wordWrap/>
        <w:overflowPunct/>
        <w:topLinePunct w:val="0"/>
        <w:autoSpaceDE/>
        <w:autoSpaceDN/>
        <w:bidi w:val="0"/>
        <w:adjustRightInd/>
        <w:snapToGrid/>
        <w:spacing w:before="10" w:after="10" w:line="480" w:lineRule="exact"/>
        <w:textAlignment w:val="auto"/>
        <w:outlineLvl w:val="1"/>
        <w:rPr>
          <w:rFonts w:hint="eastAsia" w:ascii="宋体" w:hAnsi="宋体" w:eastAsia="宋体" w:cs="宋体"/>
          <w:b/>
          <w:color w:val="auto"/>
          <w:sz w:val="24"/>
        </w:rPr>
      </w:pPr>
      <w:bookmarkStart w:id="16" w:name="_Toc4135"/>
      <w:bookmarkStart w:id="17" w:name="_Toc25851"/>
      <w:r>
        <w:rPr>
          <w:rFonts w:hint="eastAsia" w:ascii="宋体" w:hAnsi="宋体" w:eastAsia="宋体" w:cs="宋体"/>
          <w:b/>
          <w:color w:val="auto"/>
          <w:sz w:val="24"/>
          <w:lang w:val="en-US" w:eastAsia="zh-CN"/>
        </w:rPr>
        <w:t>四</w:t>
      </w:r>
      <w:r>
        <w:rPr>
          <w:rFonts w:hint="eastAsia" w:ascii="宋体" w:hAnsi="宋体" w:eastAsia="宋体" w:cs="宋体"/>
          <w:b/>
          <w:color w:val="auto"/>
          <w:sz w:val="24"/>
        </w:rPr>
        <w:t>、凡对本次采购提出询问，请按以下方式联系</w:t>
      </w:r>
      <w:bookmarkEnd w:id="16"/>
      <w:bookmarkEnd w:id="17"/>
    </w:p>
    <w:p w14:paraId="18F38D27">
      <w:pPr>
        <w:pageBreakBefore w:val="0"/>
        <w:widowControl w:val="0"/>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名    称：</w:t>
      </w:r>
      <w:r>
        <w:rPr>
          <w:rFonts w:hint="eastAsia" w:ascii="宋体" w:hAnsi="宋体" w:eastAsia="宋体" w:cs="宋体"/>
          <w:color w:val="auto"/>
          <w:sz w:val="24"/>
          <w:u w:val="none"/>
          <w:lang w:val="en-US" w:eastAsia="zh-CN"/>
        </w:rPr>
        <w:t xml:space="preserve">昆明市呈贡区第一中学 </w:t>
      </w:r>
    </w:p>
    <w:p w14:paraId="58AC15E5">
      <w:pPr>
        <w:pageBreakBefore w:val="0"/>
        <w:widowControl w:val="0"/>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地    址：</w:t>
      </w:r>
      <w:r>
        <w:rPr>
          <w:rFonts w:hint="eastAsia" w:ascii="宋体" w:hAnsi="宋体" w:cs="宋体"/>
          <w:color w:val="auto"/>
          <w:sz w:val="24"/>
          <w:u w:val="none"/>
          <w:lang w:val="en-US" w:eastAsia="zh-CN"/>
        </w:rPr>
        <w:t>昆明市</w:t>
      </w:r>
      <w:r>
        <w:rPr>
          <w:rFonts w:hint="eastAsia" w:ascii="宋体" w:hAnsi="宋体" w:eastAsia="宋体" w:cs="宋体"/>
          <w:color w:val="auto"/>
          <w:sz w:val="24"/>
          <w:u w:val="none"/>
          <w:lang w:val="en-US" w:eastAsia="zh-CN"/>
        </w:rPr>
        <w:t>呈贡区双龙路90号</w:t>
      </w:r>
    </w:p>
    <w:p w14:paraId="02BCEB66">
      <w:pPr>
        <w:pageBreakBefore w:val="0"/>
        <w:widowControl w:val="0"/>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u w:val="none"/>
          <w:lang w:val="en-US" w:eastAsia="zh-CN"/>
        </w:rPr>
      </w:pPr>
      <w:r>
        <w:rPr>
          <w:rFonts w:hint="eastAsia" w:ascii="宋体" w:hAnsi="宋体" w:eastAsia="宋体" w:cs="宋体"/>
          <w:color w:val="auto"/>
          <w:sz w:val="24"/>
          <w:u w:val="none"/>
        </w:rPr>
        <w:t>联系</w:t>
      </w:r>
      <w:r>
        <w:rPr>
          <w:rFonts w:hint="eastAsia" w:ascii="宋体" w:hAnsi="宋体" w:cs="宋体"/>
          <w:color w:val="auto"/>
          <w:sz w:val="24"/>
          <w:u w:val="none"/>
          <w:lang w:eastAsia="zh-CN"/>
        </w:rPr>
        <w:t>人</w:t>
      </w:r>
      <w:r>
        <w:rPr>
          <w:rFonts w:hint="eastAsia" w:ascii="宋体" w:hAnsi="宋体" w:eastAsia="宋体" w:cs="宋体"/>
          <w:color w:val="auto"/>
          <w:sz w:val="24"/>
          <w:u w:val="none"/>
        </w:rPr>
        <w:t>：</w:t>
      </w:r>
      <w:r>
        <w:rPr>
          <w:rFonts w:hint="eastAsia" w:ascii="宋体" w:hAnsi="宋体" w:eastAsia="宋体" w:cs="宋体"/>
          <w:color w:val="auto"/>
          <w:sz w:val="24"/>
          <w:u w:val="none"/>
          <w:lang w:val="en-US" w:eastAsia="zh-CN"/>
        </w:rPr>
        <w:t>李</w:t>
      </w:r>
      <w:r>
        <w:rPr>
          <w:rFonts w:hint="eastAsia" w:ascii="宋体" w:hAnsi="宋体" w:cs="宋体"/>
          <w:color w:val="auto"/>
          <w:sz w:val="24"/>
          <w:u w:val="none"/>
          <w:lang w:val="en-US" w:eastAsia="zh-CN"/>
        </w:rPr>
        <w:t>老师</w:t>
      </w:r>
    </w:p>
    <w:p w14:paraId="280B2C88">
      <w:pPr>
        <w:pageBreakBefore w:val="0"/>
        <w:widowControl w:val="0"/>
        <w:kinsoku/>
        <w:wordWrap/>
        <w:overflowPunct/>
        <w:topLinePunct w:val="0"/>
        <w:autoSpaceDE/>
        <w:autoSpaceDN/>
        <w:bidi w:val="0"/>
        <w:adjustRightInd/>
        <w:snapToGrid/>
        <w:spacing w:line="480" w:lineRule="exact"/>
        <w:ind w:firstLine="480"/>
        <w:jc w:val="left"/>
        <w:textAlignment w:val="auto"/>
        <w:rPr>
          <w:rFonts w:hint="default" w:ascii="宋体" w:hAnsi="宋体" w:eastAsia="宋体" w:cs="宋体"/>
          <w:color w:val="auto"/>
          <w:sz w:val="24"/>
          <w:u w:val="single"/>
          <w:lang w:val="en-US" w:eastAsia="zh-CN"/>
        </w:rPr>
      </w:pPr>
      <w:r>
        <w:rPr>
          <w:rFonts w:hint="eastAsia" w:ascii="宋体" w:hAnsi="宋体" w:cs="宋体"/>
          <w:color w:val="auto"/>
          <w:sz w:val="24"/>
          <w:u w:val="none"/>
          <w:lang w:val="en-US" w:eastAsia="zh-CN"/>
        </w:rPr>
        <w:t>联系电话：0874-67479163</w:t>
      </w:r>
    </w:p>
    <w:p w14:paraId="7E761089">
      <w:pPr>
        <w:pStyle w:val="4"/>
        <w:pageBreakBefore w:val="0"/>
        <w:kinsoku/>
        <w:wordWrap/>
        <w:overflowPunct/>
        <w:topLinePunct w:val="0"/>
        <w:autoSpaceDE/>
        <w:autoSpaceDN/>
        <w:bidi w:val="0"/>
        <w:adjustRightInd/>
        <w:snapToGrid/>
        <w:spacing w:line="480" w:lineRule="exact"/>
        <w:rPr>
          <w:rStyle w:val="35"/>
          <w:rFonts w:hint="eastAsia" w:ascii="宋体" w:hAnsi="宋体" w:eastAsia="宋体" w:cs="宋体"/>
          <w:b/>
          <w:bCs/>
          <w:i w:val="0"/>
          <w:caps w:val="0"/>
          <w:color w:val="000000"/>
          <w:spacing w:val="0"/>
          <w:w w:val="100"/>
          <w:kern w:val="0"/>
          <w:sz w:val="32"/>
          <w:szCs w:val="32"/>
          <w:highlight w:val="none"/>
          <w:lang w:val="en-US" w:eastAsia="zh-CN" w:bidi="ar-SA"/>
        </w:rPr>
      </w:pPr>
      <w:r>
        <w:rPr>
          <w:rFonts w:hint="eastAsia"/>
        </w:rPr>
        <w:br w:type="page"/>
      </w:r>
      <w:bookmarkStart w:id="18" w:name="_Toc17073"/>
      <w:bookmarkStart w:id="19" w:name="_Toc28273"/>
      <w:bookmarkStart w:id="20" w:name="_Toc13106"/>
      <w:bookmarkStart w:id="21" w:name="_Toc32233"/>
      <w:bookmarkStart w:id="22" w:name="_Toc1859"/>
      <w:bookmarkStart w:id="23" w:name="_Toc31442"/>
      <w:bookmarkStart w:id="24" w:name="_Toc4965"/>
      <w:r>
        <w:rPr>
          <w:rStyle w:val="35"/>
          <w:rFonts w:hint="eastAsia" w:ascii="宋体" w:hAnsi="宋体" w:eastAsia="宋体" w:cs="宋体"/>
          <w:b/>
          <w:bCs/>
          <w:i w:val="0"/>
          <w:caps w:val="0"/>
          <w:color w:val="000000"/>
          <w:spacing w:val="0"/>
          <w:w w:val="100"/>
          <w:kern w:val="0"/>
          <w:sz w:val="32"/>
          <w:szCs w:val="32"/>
          <w:highlight w:val="none"/>
          <w:lang w:val="en-US" w:eastAsia="zh-CN" w:bidi="ar-SA"/>
        </w:rPr>
        <w:t>第二章  采购需求</w:t>
      </w:r>
      <w:bookmarkEnd w:id="18"/>
    </w:p>
    <w:bookmarkEnd w:id="19"/>
    <w:bookmarkEnd w:id="20"/>
    <w:bookmarkEnd w:id="21"/>
    <w:p w14:paraId="7C36B17C">
      <w:pPr>
        <w:keepNext w:val="0"/>
        <w:keepLines w:val="0"/>
        <w:pageBreakBefore w:val="0"/>
        <w:kinsoku/>
        <w:wordWrap/>
        <w:overflowPunct/>
        <w:topLinePunct w:val="0"/>
        <w:autoSpaceDE/>
        <w:autoSpaceDN/>
        <w:bidi w:val="0"/>
        <w:adjustRightInd/>
        <w:snapToGrid/>
        <w:spacing w:line="480" w:lineRule="exact"/>
        <w:ind w:firstLine="480" w:firstLineChars="200"/>
        <w:jc w:val="left"/>
        <w:outlineLvl w:val="9"/>
        <w:rPr>
          <w:rFonts w:hint="eastAsia" w:ascii="宋体" w:hAnsi="宋体" w:eastAsia="宋体" w:cs="宋体"/>
          <w:b w:val="0"/>
          <w:color w:val="auto"/>
          <w:spacing w:val="0"/>
          <w:kern w:val="2"/>
          <w:sz w:val="24"/>
          <w:szCs w:val="24"/>
          <w:lang w:val="en-US" w:eastAsia="zh-CN" w:bidi="ar-SA"/>
        </w:rPr>
      </w:pPr>
      <w:r>
        <w:rPr>
          <w:rFonts w:hint="eastAsia" w:ascii="宋体" w:hAnsi="宋体" w:cs="宋体"/>
          <w:b w:val="0"/>
          <w:color w:val="auto"/>
          <w:spacing w:val="0"/>
          <w:kern w:val="2"/>
          <w:sz w:val="24"/>
          <w:szCs w:val="24"/>
          <w:lang w:val="en-US" w:eastAsia="zh-CN" w:bidi="ar-SA"/>
        </w:rPr>
        <w:t>1.服务内容：本项目为昆明市呈贡区第一中学学校零星修缮及绿化提升工程项目监理服务及结算审计服务采购（二次），共分为A、B两个标段。A标段为全过程监理服务采购；B标段为结算审计服务采购</w:t>
      </w:r>
      <w:r>
        <w:rPr>
          <w:rFonts w:hint="eastAsia" w:ascii="宋体" w:hAnsi="宋体" w:eastAsia="宋体" w:cs="宋体"/>
          <w:b w:val="0"/>
          <w:color w:val="auto"/>
          <w:spacing w:val="0"/>
          <w:kern w:val="2"/>
          <w:sz w:val="24"/>
          <w:szCs w:val="24"/>
          <w:lang w:val="en-US" w:eastAsia="zh-CN" w:bidi="ar-SA"/>
        </w:rPr>
        <w:t>。</w:t>
      </w:r>
    </w:p>
    <w:p w14:paraId="46C16088">
      <w:pPr>
        <w:keepNext w:val="0"/>
        <w:keepLines w:val="0"/>
        <w:pageBreakBefore w:val="0"/>
        <w:kinsoku/>
        <w:wordWrap/>
        <w:overflowPunct/>
        <w:topLinePunct w:val="0"/>
        <w:autoSpaceDE/>
        <w:autoSpaceDN/>
        <w:bidi w:val="0"/>
        <w:adjustRightInd/>
        <w:snapToGrid/>
        <w:spacing w:line="480" w:lineRule="exact"/>
        <w:ind w:firstLine="480" w:firstLineChars="200"/>
        <w:jc w:val="left"/>
        <w:outlineLvl w:val="9"/>
        <w:rPr>
          <w:rFonts w:hint="eastAsia" w:ascii="宋体" w:hAnsi="宋体" w:eastAsia="宋体" w:cs="宋体"/>
          <w:b w:val="0"/>
          <w:color w:val="auto"/>
          <w:spacing w:val="0"/>
          <w:kern w:val="2"/>
          <w:sz w:val="24"/>
          <w:szCs w:val="24"/>
          <w:lang w:val="en-US" w:eastAsia="zh-CN" w:bidi="ar-SA"/>
        </w:rPr>
      </w:pPr>
      <w:r>
        <w:rPr>
          <w:rFonts w:hint="eastAsia" w:ascii="宋体" w:hAnsi="宋体" w:eastAsia="宋体" w:cs="宋体"/>
          <w:b w:val="0"/>
          <w:color w:val="auto"/>
          <w:spacing w:val="0"/>
          <w:kern w:val="2"/>
          <w:sz w:val="24"/>
          <w:szCs w:val="24"/>
          <w:lang w:val="en-US" w:eastAsia="zh-CN" w:bidi="ar-SA"/>
        </w:rPr>
        <w:t>2.资金支付方式：采购完成后，根据与</w:t>
      </w:r>
      <w:r>
        <w:rPr>
          <w:rFonts w:hint="eastAsia" w:ascii="宋体" w:hAnsi="宋体" w:cs="宋体"/>
          <w:b w:val="0"/>
          <w:color w:val="auto"/>
          <w:spacing w:val="0"/>
          <w:kern w:val="2"/>
          <w:sz w:val="24"/>
          <w:szCs w:val="24"/>
          <w:lang w:val="en-US" w:eastAsia="zh-CN" w:bidi="ar-SA"/>
        </w:rPr>
        <w:t>成交</w:t>
      </w:r>
      <w:r>
        <w:rPr>
          <w:rFonts w:hint="eastAsia" w:ascii="宋体" w:hAnsi="宋体" w:eastAsia="宋体" w:cs="宋体"/>
          <w:b w:val="0"/>
          <w:color w:val="auto"/>
          <w:spacing w:val="0"/>
          <w:kern w:val="2"/>
          <w:sz w:val="24"/>
          <w:szCs w:val="24"/>
          <w:lang w:val="en-US" w:eastAsia="zh-CN" w:bidi="ar-SA"/>
        </w:rPr>
        <w:t>供应商签订的合同（协议）约定及实际履行情况</w:t>
      </w:r>
      <w:r>
        <w:rPr>
          <w:rFonts w:hint="eastAsia" w:ascii="宋体" w:hAnsi="宋体" w:cs="宋体"/>
          <w:b w:val="0"/>
          <w:color w:val="auto"/>
          <w:spacing w:val="0"/>
          <w:kern w:val="2"/>
          <w:sz w:val="24"/>
          <w:szCs w:val="24"/>
          <w:lang w:val="en-US" w:eastAsia="zh-CN" w:bidi="ar-SA"/>
        </w:rPr>
        <w:t>进行</w:t>
      </w:r>
      <w:r>
        <w:rPr>
          <w:rFonts w:hint="eastAsia" w:ascii="宋体" w:hAnsi="宋体" w:eastAsia="宋体" w:cs="宋体"/>
          <w:b w:val="0"/>
          <w:color w:val="auto"/>
          <w:spacing w:val="0"/>
          <w:kern w:val="2"/>
          <w:sz w:val="24"/>
          <w:szCs w:val="24"/>
          <w:lang w:val="en-US" w:eastAsia="zh-CN" w:bidi="ar-SA"/>
        </w:rPr>
        <w:t>支付。</w:t>
      </w:r>
    </w:p>
    <w:p w14:paraId="17A76A7C">
      <w:pPr>
        <w:keepNext w:val="0"/>
        <w:keepLines w:val="0"/>
        <w:pageBreakBefore w:val="0"/>
        <w:kinsoku/>
        <w:wordWrap/>
        <w:overflowPunct/>
        <w:topLinePunct w:val="0"/>
        <w:autoSpaceDE/>
        <w:autoSpaceDN/>
        <w:bidi w:val="0"/>
        <w:adjustRightInd/>
        <w:snapToGrid/>
        <w:spacing w:line="480" w:lineRule="exact"/>
        <w:ind w:firstLine="480" w:firstLineChars="200"/>
        <w:jc w:val="left"/>
        <w:outlineLvl w:val="9"/>
        <w:rPr>
          <w:rFonts w:hint="eastAsia" w:ascii="宋体" w:hAnsi="宋体" w:eastAsia="宋体" w:cs="宋体"/>
          <w:b w:val="0"/>
          <w:color w:val="auto"/>
          <w:spacing w:val="0"/>
          <w:kern w:val="2"/>
          <w:sz w:val="24"/>
          <w:szCs w:val="24"/>
          <w:lang w:val="en-US" w:eastAsia="zh-CN" w:bidi="ar-SA"/>
        </w:rPr>
      </w:pPr>
      <w:r>
        <w:rPr>
          <w:rFonts w:hint="eastAsia" w:ascii="宋体" w:hAnsi="宋体" w:eastAsia="宋体" w:cs="宋体"/>
          <w:b w:val="0"/>
          <w:color w:val="auto"/>
          <w:spacing w:val="0"/>
          <w:kern w:val="2"/>
          <w:sz w:val="24"/>
          <w:szCs w:val="24"/>
          <w:lang w:val="en-US" w:eastAsia="zh-CN" w:bidi="ar-SA"/>
        </w:rPr>
        <w:t>3.供应商应根据采购文件要求结合自身实际情况，综合考虑进行报价。</w:t>
      </w:r>
    </w:p>
    <w:p w14:paraId="7269B226">
      <w:pPr>
        <w:keepNext w:val="0"/>
        <w:keepLines w:val="0"/>
        <w:pageBreakBefore w:val="0"/>
        <w:kinsoku/>
        <w:wordWrap/>
        <w:overflowPunct/>
        <w:topLinePunct w:val="0"/>
        <w:autoSpaceDE/>
        <w:autoSpaceDN/>
        <w:bidi w:val="0"/>
        <w:adjustRightInd/>
        <w:snapToGrid/>
        <w:spacing w:line="480" w:lineRule="exact"/>
        <w:ind w:firstLine="480" w:firstLineChars="200"/>
        <w:jc w:val="left"/>
        <w:outlineLvl w:val="9"/>
        <w:rPr>
          <w:rFonts w:hint="default" w:ascii="宋体" w:hAnsi="宋体" w:eastAsia="宋体" w:cs="宋体"/>
          <w:b w:val="0"/>
          <w:color w:val="auto"/>
          <w:spacing w:val="0"/>
          <w:kern w:val="2"/>
          <w:sz w:val="24"/>
          <w:szCs w:val="24"/>
          <w:lang w:val="en-US" w:eastAsia="zh-CN" w:bidi="ar-SA"/>
        </w:rPr>
      </w:pPr>
      <w:r>
        <w:rPr>
          <w:rFonts w:hint="eastAsia" w:ascii="宋体" w:hAnsi="宋体" w:eastAsia="宋体" w:cs="宋体"/>
          <w:b w:val="0"/>
          <w:color w:val="auto"/>
          <w:spacing w:val="0"/>
          <w:kern w:val="2"/>
          <w:sz w:val="24"/>
          <w:szCs w:val="24"/>
          <w:lang w:val="en-US" w:eastAsia="zh-CN" w:bidi="ar-SA"/>
        </w:rPr>
        <w:t>A标段：最终采购人应支付的本标段合同总价按实际工作内容及数量，参考</w:t>
      </w:r>
      <w:r>
        <w:rPr>
          <w:rFonts w:hint="eastAsia" w:ascii="宋体" w:hAnsi="宋体" w:cs="宋体"/>
          <w:b w:val="0"/>
          <w:color w:val="auto"/>
          <w:spacing w:val="0"/>
          <w:kern w:val="2"/>
          <w:sz w:val="24"/>
          <w:szCs w:val="24"/>
          <w:lang w:val="en-US" w:eastAsia="zh-CN" w:bidi="ar-SA"/>
        </w:rPr>
        <w:t>《建设工程监理与相关服务收费管理规定》（发改价格〔2007〕670号）</w:t>
      </w:r>
      <w:r>
        <w:rPr>
          <w:rFonts w:hint="eastAsia" w:ascii="宋体" w:hAnsi="宋体" w:eastAsia="宋体" w:cs="宋体"/>
          <w:b w:val="0"/>
          <w:color w:val="auto"/>
          <w:spacing w:val="0"/>
          <w:kern w:val="2"/>
          <w:sz w:val="24"/>
          <w:szCs w:val="24"/>
          <w:lang w:val="en-US" w:eastAsia="zh-CN" w:bidi="ar-SA"/>
        </w:rPr>
        <w:t>等相关文件，并依据市场竞争原则自行考虑进行</w:t>
      </w:r>
      <w:r>
        <w:rPr>
          <w:rFonts w:hint="eastAsia" w:ascii="宋体" w:hAnsi="宋体" w:cs="宋体"/>
          <w:b w:val="0"/>
          <w:color w:val="auto"/>
          <w:spacing w:val="0"/>
          <w:kern w:val="2"/>
          <w:sz w:val="24"/>
          <w:szCs w:val="24"/>
          <w:lang w:val="en-US" w:eastAsia="zh-CN" w:bidi="ar-SA"/>
        </w:rPr>
        <w:t>监理</w:t>
      </w:r>
      <w:r>
        <w:rPr>
          <w:rFonts w:hint="eastAsia" w:ascii="宋体" w:hAnsi="宋体" w:eastAsia="宋体" w:cs="宋体"/>
          <w:b w:val="0"/>
          <w:color w:val="auto"/>
          <w:spacing w:val="0"/>
          <w:kern w:val="2"/>
          <w:sz w:val="24"/>
          <w:szCs w:val="24"/>
          <w:lang w:val="en-US" w:eastAsia="zh-CN" w:bidi="ar-SA"/>
        </w:rPr>
        <w:t>服务工作各阶段的所有费用，</w:t>
      </w:r>
      <w:r>
        <w:rPr>
          <w:rFonts w:hint="eastAsia" w:ascii="宋体" w:hAnsi="宋体" w:eastAsia="宋体" w:cs="宋体"/>
          <w:b/>
          <w:bCs/>
          <w:color w:val="auto"/>
          <w:spacing w:val="0"/>
          <w:kern w:val="2"/>
          <w:sz w:val="24"/>
          <w:szCs w:val="24"/>
          <w:lang w:val="en-US" w:eastAsia="zh-CN" w:bidi="ar-SA"/>
        </w:rPr>
        <w:t>自行测算后填报</w:t>
      </w:r>
      <w:r>
        <w:rPr>
          <w:rFonts w:hint="eastAsia" w:ascii="宋体" w:hAnsi="宋体" w:cs="宋体"/>
          <w:b/>
          <w:bCs/>
          <w:color w:val="auto"/>
          <w:spacing w:val="0"/>
          <w:kern w:val="2"/>
          <w:sz w:val="24"/>
          <w:szCs w:val="24"/>
          <w:lang w:val="en-US" w:eastAsia="zh-CN" w:bidi="ar-SA"/>
        </w:rPr>
        <w:t>监理费率</w:t>
      </w:r>
      <w:r>
        <w:rPr>
          <w:rFonts w:hint="eastAsia" w:ascii="宋体" w:hAnsi="宋体" w:eastAsia="宋体" w:cs="宋体"/>
          <w:b w:val="0"/>
          <w:color w:val="auto"/>
          <w:spacing w:val="0"/>
          <w:kern w:val="2"/>
          <w:sz w:val="24"/>
          <w:szCs w:val="24"/>
          <w:lang w:val="en-US" w:eastAsia="zh-CN" w:bidi="ar-SA"/>
        </w:rPr>
        <w:t>。</w:t>
      </w:r>
    </w:p>
    <w:p w14:paraId="4CB494D7">
      <w:pPr>
        <w:keepNext w:val="0"/>
        <w:keepLines w:val="0"/>
        <w:pageBreakBefore w:val="0"/>
        <w:kinsoku/>
        <w:wordWrap/>
        <w:overflowPunct/>
        <w:topLinePunct w:val="0"/>
        <w:autoSpaceDE/>
        <w:autoSpaceDN/>
        <w:bidi w:val="0"/>
        <w:adjustRightInd/>
        <w:snapToGrid/>
        <w:spacing w:line="480" w:lineRule="exact"/>
        <w:ind w:firstLine="480" w:firstLineChars="200"/>
        <w:jc w:val="left"/>
        <w:outlineLvl w:val="9"/>
        <w:rPr>
          <w:rFonts w:hint="eastAsia" w:ascii="宋体" w:hAnsi="宋体" w:eastAsia="宋体" w:cs="宋体"/>
          <w:b w:val="0"/>
          <w:color w:val="auto"/>
          <w:spacing w:val="0"/>
          <w:kern w:val="2"/>
          <w:sz w:val="24"/>
          <w:szCs w:val="24"/>
          <w:lang w:val="en-US" w:eastAsia="zh-CN" w:bidi="ar-SA"/>
        </w:rPr>
      </w:pPr>
      <w:r>
        <w:rPr>
          <w:rFonts w:hint="eastAsia" w:ascii="宋体" w:hAnsi="宋体" w:eastAsia="宋体" w:cs="宋体"/>
          <w:b w:val="0"/>
          <w:color w:val="auto"/>
          <w:spacing w:val="0"/>
          <w:kern w:val="2"/>
          <w:sz w:val="24"/>
          <w:szCs w:val="24"/>
          <w:lang w:val="en-US" w:eastAsia="zh-CN" w:bidi="ar-SA"/>
        </w:rPr>
        <w:t>B标段：最终采购人应支付的本标段合同总价按实际工作内容及数量，参考《云南省物价局云南省财政厅关于印发&lt;云南省会计师事务所服务收费管理实施办法&gt;和&lt;云南省会计师事务所审计服务收费标准&gt;的通知》（云价收费〔2012〕4 号）文件等相关文件，并依据市场竞争原则自行考虑进行审计服务工作各阶段的所有费用，</w:t>
      </w:r>
      <w:r>
        <w:rPr>
          <w:rFonts w:hint="eastAsia" w:ascii="宋体" w:hAnsi="宋体" w:eastAsia="宋体" w:cs="宋体"/>
          <w:b/>
          <w:bCs/>
          <w:color w:val="auto"/>
          <w:spacing w:val="0"/>
          <w:kern w:val="2"/>
          <w:sz w:val="24"/>
          <w:szCs w:val="24"/>
          <w:lang w:val="en-US" w:eastAsia="zh-CN" w:bidi="ar-SA"/>
        </w:rPr>
        <w:t>自行测算后填</w:t>
      </w:r>
      <w:r>
        <w:rPr>
          <w:rFonts w:hint="eastAsia" w:ascii="宋体" w:hAnsi="宋体" w:cs="宋体"/>
          <w:b/>
          <w:bCs/>
          <w:color w:val="auto"/>
          <w:spacing w:val="0"/>
          <w:kern w:val="2"/>
          <w:sz w:val="24"/>
          <w:szCs w:val="24"/>
          <w:lang w:val="en-US" w:eastAsia="zh-CN" w:bidi="ar-SA"/>
        </w:rPr>
        <w:t>单个项目的包干价，最高限价：2500元/个</w:t>
      </w:r>
      <w:r>
        <w:rPr>
          <w:rFonts w:hint="eastAsia" w:ascii="宋体" w:hAnsi="宋体" w:eastAsia="宋体" w:cs="宋体"/>
          <w:b w:val="0"/>
          <w:color w:val="auto"/>
          <w:spacing w:val="0"/>
          <w:kern w:val="2"/>
          <w:sz w:val="24"/>
          <w:szCs w:val="24"/>
          <w:lang w:val="en-US" w:eastAsia="zh-CN" w:bidi="ar-SA"/>
        </w:rPr>
        <w:t>。</w:t>
      </w:r>
    </w:p>
    <w:p w14:paraId="27DA1FA0">
      <w:pPr>
        <w:pStyle w:val="10"/>
        <w:bidi w:val="0"/>
        <w:ind w:left="0" w:leftChars="0" w:firstLine="0" w:firstLineChars="0"/>
        <w:rPr>
          <w:rFonts w:hint="eastAsia"/>
          <w:lang w:val="en-US" w:eastAsia="zh-CN"/>
        </w:rPr>
      </w:pPr>
    </w:p>
    <w:p w14:paraId="1FCFF7E9">
      <w:pPr>
        <w:rPr>
          <w:rStyle w:val="35"/>
          <w:rFonts w:hint="eastAsia" w:ascii="宋体" w:hAnsi="宋体" w:eastAsia="宋体" w:cs="宋体"/>
          <w:b/>
          <w:bCs/>
          <w:i w:val="0"/>
          <w:caps w:val="0"/>
          <w:color w:val="000000"/>
          <w:spacing w:val="0"/>
          <w:w w:val="100"/>
          <w:kern w:val="0"/>
          <w:sz w:val="32"/>
          <w:szCs w:val="32"/>
          <w:highlight w:val="none"/>
          <w:lang w:val="en-US" w:eastAsia="zh-CN" w:bidi="ar-SA"/>
        </w:rPr>
      </w:pPr>
      <w:bookmarkStart w:id="25" w:name="_Toc15415"/>
      <w:r>
        <w:rPr>
          <w:rStyle w:val="35"/>
          <w:rFonts w:hint="eastAsia" w:ascii="宋体" w:hAnsi="宋体" w:eastAsia="宋体" w:cs="宋体"/>
          <w:b/>
          <w:bCs/>
          <w:i w:val="0"/>
          <w:caps w:val="0"/>
          <w:color w:val="000000"/>
          <w:spacing w:val="0"/>
          <w:w w:val="100"/>
          <w:kern w:val="0"/>
          <w:sz w:val="32"/>
          <w:szCs w:val="32"/>
          <w:highlight w:val="none"/>
          <w:lang w:val="en-US" w:eastAsia="zh-CN" w:bidi="ar-SA"/>
        </w:rPr>
        <w:br w:type="page"/>
      </w:r>
    </w:p>
    <w:p w14:paraId="30F7EECF">
      <w:pPr>
        <w:pStyle w:val="4"/>
        <w:pageBreakBefore w:val="0"/>
        <w:kinsoku/>
        <w:wordWrap/>
        <w:overflowPunct/>
        <w:topLinePunct w:val="0"/>
        <w:autoSpaceDE/>
        <w:autoSpaceDN/>
        <w:bidi w:val="0"/>
        <w:adjustRightInd/>
        <w:snapToGrid/>
        <w:spacing w:line="480" w:lineRule="exact"/>
        <w:rPr>
          <w:rStyle w:val="35"/>
          <w:rFonts w:hint="eastAsia" w:ascii="宋体" w:hAnsi="宋体" w:eastAsia="宋体" w:cs="宋体"/>
          <w:b/>
          <w:bCs/>
          <w:i w:val="0"/>
          <w:caps w:val="0"/>
          <w:color w:val="000000"/>
          <w:spacing w:val="0"/>
          <w:w w:val="100"/>
          <w:kern w:val="0"/>
          <w:sz w:val="32"/>
          <w:szCs w:val="32"/>
          <w:highlight w:val="none"/>
          <w:lang w:val="en-US" w:eastAsia="zh-CN" w:bidi="ar-SA"/>
        </w:rPr>
      </w:pPr>
      <w:r>
        <w:rPr>
          <w:rStyle w:val="35"/>
          <w:rFonts w:hint="eastAsia" w:ascii="宋体" w:hAnsi="宋体" w:eastAsia="宋体" w:cs="宋体"/>
          <w:b/>
          <w:bCs/>
          <w:i w:val="0"/>
          <w:caps w:val="0"/>
          <w:color w:val="000000"/>
          <w:spacing w:val="0"/>
          <w:w w:val="100"/>
          <w:kern w:val="0"/>
          <w:sz w:val="32"/>
          <w:szCs w:val="32"/>
          <w:highlight w:val="none"/>
          <w:lang w:val="en-US" w:eastAsia="zh-CN" w:bidi="ar-SA"/>
        </w:rPr>
        <w:t>第三章  响应文件格式</w:t>
      </w:r>
      <w:bookmarkEnd w:id="22"/>
      <w:bookmarkEnd w:id="23"/>
      <w:bookmarkEnd w:id="24"/>
      <w:bookmarkEnd w:id="25"/>
    </w:p>
    <w:p w14:paraId="536045D5">
      <w:pPr>
        <w:widowControl w:val="0"/>
        <w:spacing w:line="360" w:lineRule="auto"/>
        <w:jc w:val="center"/>
        <w:textAlignment w:val="auto"/>
        <w:rPr>
          <w:rFonts w:hint="eastAsia" w:ascii="宋体" w:hAnsi="宋体" w:eastAsia="宋体" w:cs="Times New Roman"/>
          <w:b/>
          <w:sz w:val="32"/>
          <w:szCs w:val="32"/>
          <w:lang w:val="en-US" w:eastAsia="zh-CN"/>
        </w:rPr>
      </w:pPr>
    </w:p>
    <w:p w14:paraId="622D6694">
      <w:pPr>
        <w:widowControl w:val="0"/>
        <w:spacing w:line="360" w:lineRule="auto"/>
        <w:jc w:val="center"/>
        <w:textAlignment w:val="auto"/>
        <w:rPr>
          <w:rFonts w:hint="eastAsia" w:ascii="宋体" w:hAnsi="Times New Roman" w:eastAsia="宋体" w:cs="Times New Roman"/>
          <w:b/>
          <w:sz w:val="52"/>
          <w:szCs w:val="52"/>
          <w:lang w:val="en-US"/>
        </w:rPr>
      </w:pPr>
      <w:r>
        <w:rPr>
          <w:rFonts w:hint="eastAsia" w:ascii="宋体" w:hAnsi="宋体" w:cs="Times New Roman"/>
          <w:b/>
          <w:sz w:val="32"/>
          <w:szCs w:val="32"/>
          <w:lang w:val="en-US" w:eastAsia="zh-CN"/>
        </w:rPr>
        <w:t xml:space="preserve"> </w:t>
      </w:r>
      <w:r>
        <w:rPr>
          <w:rFonts w:hint="eastAsia" w:ascii="宋体" w:hAnsi="宋体" w:eastAsia="宋体" w:cs="Times New Roman"/>
          <w:b/>
          <w:sz w:val="32"/>
          <w:szCs w:val="32"/>
          <w:lang w:val="en-US" w:eastAsia="zh-CN"/>
        </w:rPr>
        <w:t>响应文件封面</w:t>
      </w:r>
    </w:p>
    <w:p w14:paraId="62190ABE">
      <w:pPr>
        <w:snapToGrid/>
        <w:spacing w:before="0" w:beforeAutospacing="0" w:after="0" w:afterAutospacing="0" w:line="360" w:lineRule="auto"/>
        <w:jc w:val="left"/>
        <w:textAlignment w:val="baseline"/>
        <w:rPr>
          <w:rStyle w:val="35"/>
          <w:rFonts w:ascii="宋体" w:hAnsi="宋体"/>
          <w:b w:val="0"/>
          <w:i w:val="0"/>
          <w:caps w:val="0"/>
          <w:spacing w:val="0"/>
          <w:w w:val="100"/>
          <w:kern w:val="2"/>
          <w:sz w:val="24"/>
          <w:szCs w:val="24"/>
          <w:lang w:val="en-US" w:eastAsia="zh-CN" w:bidi="ar-SA"/>
        </w:rPr>
      </w:pPr>
    </w:p>
    <w:p w14:paraId="5B37176E">
      <w:pPr>
        <w:widowControl/>
        <w:snapToGrid/>
        <w:spacing w:before="0" w:beforeAutospacing="0" w:after="0" w:afterAutospacing="0" w:line="240" w:lineRule="auto"/>
        <w:jc w:val="center"/>
        <w:textAlignment w:val="baseline"/>
        <w:rPr>
          <w:rStyle w:val="35"/>
          <w:rFonts w:hint="eastAsia" w:ascii="宋体" w:hAnsi="宋体"/>
          <w:b/>
          <w:i w:val="0"/>
          <w:caps w:val="0"/>
          <w:spacing w:val="0"/>
          <w:w w:val="100"/>
          <w:kern w:val="0"/>
          <w:sz w:val="52"/>
          <w:szCs w:val="52"/>
          <w:lang w:val="en-US" w:eastAsia="zh-CN" w:bidi="ar-SA"/>
        </w:rPr>
      </w:pPr>
    </w:p>
    <w:p w14:paraId="1329D500">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hAnsi="宋体" w:cs="宋体"/>
          <w:b/>
          <w:bCs/>
          <w:i w:val="0"/>
          <w:caps w:val="0"/>
          <w:color w:val="000000"/>
          <w:spacing w:val="0"/>
          <w:w w:val="100"/>
          <w:kern w:val="0"/>
          <w:sz w:val="32"/>
          <w:szCs w:val="32"/>
          <w:lang w:val="en-US" w:eastAsia="zh-CN" w:bidi="ar-SA"/>
        </w:rPr>
      </w:pPr>
      <w:r>
        <w:rPr>
          <w:rStyle w:val="35"/>
          <w:rFonts w:hint="eastAsia" w:hAnsi="宋体" w:cs="宋体"/>
          <w:b/>
          <w:bCs/>
          <w:i w:val="0"/>
          <w:caps w:val="0"/>
          <w:color w:val="000000"/>
          <w:spacing w:val="0"/>
          <w:w w:val="100"/>
          <w:kern w:val="0"/>
          <w:sz w:val="32"/>
          <w:szCs w:val="32"/>
          <w:lang w:val="en-US" w:eastAsia="zh-CN" w:bidi="ar-SA"/>
        </w:rPr>
        <w:t>昆明市呈贡区第一中学学校零星修缮及绿化提升工程项目</w:t>
      </w:r>
    </w:p>
    <w:p w14:paraId="49B58C52">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ascii="宋体" w:hAnsi="宋体" w:eastAsia="宋体" w:cs="宋体"/>
          <w:b/>
          <w:bCs/>
          <w:i w:val="0"/>
          <w:caps w:val="0"/>
          <w:color w:val="000000"/>
          <w:spacing w:val="0"/>
          <w:w w:val="100"/>
          <w:kern w:val="0"/>
          <w:sz w:val="36"/>
          <w:szCs w:val="36"/>
          <w:lang w:val="en-US" w:eastAsia="zh-CN" w:bidi="ar-SA"/>
        </w:rPr>
      </w:pPr>
      <w:r>
        <w:rPr>
          <w:rStyle w:val="35"/>
          <w:rFonts w:hint="eastAsia" w:hAnsi="宋体" w:cs="宋体"/>
          <w:b/>
          <w:bCs/>
          <w:i w:val="0"/>
          <w:caps w:val="0"/>
          <w:color w:val="000000"/>
          <w:spacing w:val="0"/>
          <w:w w:val="100"/>
          <w:kern w:val="0"/>
          <w:sz w:val="32"/>
          <w:szCs w:val="32"/>
          <w:lang w:val="en-US" w:eastAsia="zh-CN" w:bidi="ar-SA"/>
        </w:rPr>
        <w:t>监理服务及结算审计服务采购（二次）</w:t>
      </w:r>
    </w:p>
    <w:p w14:paraId="406B3389">
      <w:pPr>
        <w:widowControl/>
        <w:snapToGrid/>
        <w:spacing w:before="0" w:beforeAutospacing="0" w:after="0" w:afterAutospacing="0" w:line="240" w:lineRule="auto"/>
        <w:jc w:val="center"/>
        <w:textAlignment w:val="baseline"/>
        <w:rPr>
          <w:rStyle w:val="35"/>
          <w:rFonts w:hint="eastAsia" w:ascii="宋体" w:hAnsi="宋体" w:eastAsia="宋体"/>
          <w:b/>
          <w:i w:val="0"/>
          <w:caps w:val="0"/>
          <w:spacing w:val="0"/>
          <w:w w:val="100"/>
          <w:kern w:val="0"/>
          <w:sz w:val="52"/>
          <w:szCs w:val="52"/>
          <w:lang w:val="en-US" w:eastAsia="zh-CN" w:bidi="ar-SA"/>
        </w:rPr>
      </w:pPr>
    </w:p>
    <w:p w14:paraId="1C9E54B4">
      <w:pPr>
        <w:pStyle w:val="53"/>
        <w:widowControl/>
        <w:snapToGrid/>
        <w:spacing w:before="0" w:beforeAutospacing="0" w:after="0" w:afterAutospacing="0" w:line="500" w:lineRule="exact"/>
        <w:jc w:val="both"/>
        <w:textAlignment w:val="baseline"/>
        <w:rPr>
          <w:rStyle w:val="35"/>
          <w:rFonts w:ascii="宋体" w:hAnsi="宋体"/>
          <w:b/>
          <w:i w:val="0"/>
          <w:caps w:val="0"/>
          <w:spacing w:val="0"/>
          <w:w w:val="100"/>
          <w:kern w:val="0"/>
          <w:sz w:val="32"/>
          <w:szCs w:val="32"/>
          <w:lang w:val="en-US" w:eastAsia="zh-CN" w:bidi="ar-SA"/>
        </w:rPr>
      </w:pPr>
    </w:p>
    <w:p w14:paraId="44FDBCC2">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07CB9BD1">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304F22E3">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7E208974">
      <w:pPr>
        <w:pStyle w:val="53"/>
        <w:widowControl/>
        <w:snapToGrid/>
        <w:spacing w:before="0" w:beforeAutospacing="0" w:after="0" w:afterAutospacing="0" w:line="780" w:lineRule="exact"/>
        <w:jc w:val="center"/>
        <w:textAlignment w:val="baseline"/>
        <w:rPr>
          <w:rStyle w:val="35"/>
          <w:rFonts w:ascii="宋体" w:hAnsi="宋体"/>
          <w:b/>
          <w:i w:val="0"/>
          <w:caps w:val="0"/>
          <w:spacing w:val="0"/>
          <w:w w:val="100"/>
          <w:kern w:val="0"/>
          <w:sz w:val="72"/>
          <w:szCs w:val="72"/>
          <w:lang w:val="en-US" w:eastAsia="zh-CN" w:bidi="ar-SA"/>
        </w:rPr>
      </w:pPr>
      <w:r>
        <w:rPr>
          <w:rStyle w:val="35"/>
          <w:rFonts w:ascii="宋体" w:hAnsi="宋体"/>
          <w:b/>
          <w:i w:val="0"/>
          <w:caps w:val="0"/>
          <w:spacing w:val="0"/>
          <w:w w:val="100"/>
          <w:kern w:val="0"/>
          <w:sz w:val="72"/>
          <w:szCs w:val="72"/>
          <w:lang w:val="en-US" w:eastAsia="zh-CN" w:bidi="ar-SA"/>
        </w:rPr>
        <w:t>响</w:t>
      </w:r>
      <w:r>
        <w:rPr>
          <w:rStyle w:val="35"/>
          <w:rFonts w:hint="eastAsia" w:hAnsi="宋体"/>
          <w:b/>
          <w:i w:val="0"/>
          <w:caps w:val="0"/>
          <w:spacing w:val="0"/>
          <w:w w:val="100"/>
          <w:kern w:val="0"/>
          <w:sz w:val="72"/>
          <w:szCs w:val="72"/>
          <w:lang w:val="en-US" w:eastAsia="zh-CN" w:bidi="ar-SA"/>
        </w:rPr>
        <w:t xml:space="preserve"> </w:t>
      </w:r>
      <w:r>
        <w:rPr>
          <w:rStyle w:val="35"/>
          <w:rFonts w:ascii="宋体" w:hAnsi="宋体"/>
          <w:b/>
          <w:i w:val="0"/>
          <w:caps w:val="0"/>
          <w:spacing w:val="0"/>
          <w:w w:val="100"/>
          <w:kern w:val="0"/>
          <w:sz w:val="72"/>
          <w:szCs w:val="72"/>
          <w:lang w:val="en-US" w:eastAsia="zh-CN" w:bidi="ar-SA"/>
        </w:rPr>
        <w:t>应 文 件</w:t>
      </w:r>
    </w:p>
    <w:p w14:paraId="3C9006B0">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1E5032F8">
      <w:pPr>
        <w:pStyle w:val="53"/>
        <w:widowControl/>
        <w:snapToGrid/>
        <w:spacing w:before="0" w:beforeAutospacing="0" w:after="0" w:afterAutospacing="0" w:line="500" w:lineRule="exact"/>
        <w:jc w:val="center"/>
        <w:textAlignment w:val="baseline"/>
        <w:rPr>
          <w:rStyle w:val="35"/>
          <w:rFonts w:ascii="宋体" w:hAnsi="宋体" w:cs="宋体"/>
          <w:b/>
          <w:bCs/>
          <w:i w:val="0"/>
          <w:caps w:val="0"/>
          <w:spacing w:val="0"/>
          <w:w w:val="100"/>
          <w:kern w:val="0"/>
          <w:sz w:val="28"/>
          <w:szCs w:val="28"/>
          <w:lang w:val="en-US" w:eastAsia="zh-CN" w:bidi="ar-SA"/>
        </w:rPr>
      </w:pPr>
    </w:p>
    <w:p w14:paraId="78C9E6C6">
      <w:pPr>
        <w:pStyle w:val="53"/>
        <w:widowControl/>
        <w:snapToGrid/>
        <w:spacing w:before="0" w:beforeAutospacing="0" w:after="0" w:afterAutospacing="0" w:line="500" w:lineRule="exact"/>
        <w:ind w:firstLine="3080" w:firstLineChars="1100"/>
        <w:jc w:val="left"/>
        <w:textAlignment w:val="baseline"/>
        <w:rPr>
          <w:rStyle w:val="35"/>
          <w:rFonts w:ascii="宋体" w:hAnsi="宋体"/>
          <w:b/>
          <w:i w:val="0"/>
          <w:caps w:val="0"/>
          <w:spacing w:val="0"/>
          <w:w w:val="100"/>
          <w:kern w:val="0"/>
          <w:sz w:val="28"/>
          <w:szCs w:val="28"/>
          <w:u w:val="single"/>
          <w:lang w:val="en-US" w:eastAsia="zh-CN" w:bidi="ar-SA"/>
        </w:rPr>
      </w:pPr>
      <w:r>
        <w:rPr>
          <w:rFonts w:hint="eastAsia" w:ascii="宋体" w:hAnsi="宋体" w:eastAsia="宋体" w:cs="Times New Roman"/>
          <w:b/>
          <w:sz w:val="28"/>
          <w:szCs w:val="28"/>
          <w:highlight w:val="none"/>
          <w:lang w:val="en-US" w:eastAsia="zh-CN"/>
        </w:rPr>
        <w:t>标    段：</w:t>
      </w:r>
      <w:r>
        <w:rPr>
          <w:rFonts w:hint="eastAsia" w:ascii="宋体" w:hAnsi="宋体" w:eastAsia="宋体" w:cs="Times New Roman"/>
          <w:b/>
          <w:sz w:val="28"/>
          <w:szCs w:val="28"/>
          <w:highlight w:val="none"/>
          <w:u w:val="single"/>
          <w:lang w:val="en-US" w:eastAsia="zh-CN"/>
        </w:rPr>
        <w:t xml:space="preserve">           </w:t>
      </w:r>
    </w:p>
    <w:p w14:paraId="6C0CEA56">
      <w:pPr>
        <w:snapToGrid/>
        <w:spacing w:before="0" w:beforeAutospacing="0" w:after="0" w:afterAutospacing="0" w:line="240" w:lineRule="auto"/>
        <w:jc w:val="both"/>
        <w:textAlignment w:val="baseline"/>
        <w:rPr>
          <w:rStyle w:val="35"/>
          <w:rFonts w:ascii="宋体" w:hAnsi="宋体"/>
          <w:b/>
          <w:i w:val="0"/>
          <w:caps w:val="0"/>
          <w:spacing w:val="0"/>
          <w:w w:val="100"/>
          <w:kern w:val="2"/>
          <w:sz w:val="28"/>
          <w:szCs w:val="28"/>
          <w:lang w:val="en-US" w:eastAsia="zh-CN" w:bidi="ar-SA"/>
        </w:rPr>
      </w:pPr>
    </w:p>
    <w:p w14:paraId="5381CA1F">
      <w:pPr>
        <w:pStyle w:val="53"/>
        <w:widowControl/>
        <w:snapToGrid/>
        <w:spacing w:before="0" w:beforeAutospacing="0" w:after="0" w:afterAutospacing="0" w:line="500" w:lineRule="exact"/>
        <w:jc w:val="left"/>
        <w:textAlignment w:val="baseline"/>
        <w:rPr>
          <w:rStyle w:val="35"/>
          <w:rFonts w:ascii="宋体" w:hAnsi="宋体"/>
          <w:b/>
          <w:i w:val="0"/>
          <w:caps w:val="0"/>
          <w:spacing w:val="0"/>
          <w:w w:val="100"/>
          <w:kern w:val="0"/>
          <w:sz w:val="72"/>
          <w:szCs w:val="72"/>
          <w:lang w:val="en-US" w:eastAsia="zh-CN" w:bidi="ar-SA"/>
        </w:rPr>
      </w:pPr>
    </w:p>
    <w:p w14:paraId="0F43F38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3D621B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37CF01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DA18C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4227CFB">
      <w:pPr>
        <w:pStyle w:val="31"/>
        <w:keepLines/>
        <w:pageBreakBefore w:val="0"/>
        <w:widowControl/>
        <w:kinsoku/>
        <w:wordWrap/>
        <w:overflowPunct/>
        <w:topLinePunct w:val="0"/>
        <w:autoSpaceDE/>
        <w:autoSpaceDN/>
        <w:bidi w:val="0"/>
        <w:adjustRightInd/>
        <w:snapToGrid/>
        <w:spacing w:before="0" w:beforeAutospacing="0" w:after="120" w:afterAutospacing="0" w:line="400" w:lineRule="exact"/>
        <w:jc w:val="center"/>
        <w:textAlignment w:val="baseline"/>
        <w:rPr>
          <w:rStyle w:val="35"/>
          <w:rFonts w:ascii="宋体" w:hAnsi="宋体" w:cs="宋体"/>
          <w:b/>
          <w:bCs/>
          <w:i w:val="0"/>
          <w:caps w:val="0"/>
          <w:spacing w:val="0"/>
          <w:w w:val="100"/>
          <w:kern w:val="2"/>
          <w:sz w:val="24"/>
          <w:szCs w:val="32"/>
          <w:lang w:val="en-US" w:eastAsia="zh-CN" w:bidi="ar-SA"/>
        </w:rPr>
      </w:pPr>
      <w:r>
        <w:rPr>
          <w:rStyle w:val="35"/>
          <w:rFonts w:ascii="宋体" w:hAnsi="宋体" w:cs="宋体"/>
          <w:b/>
          <w:bCs/>
          <w:i w:val="0"/>
          <w:caps w:val="0"/>
          <w:spacing w:val="0"/>
          <w:w w:val="100"/>
          <w:kern w:val="2"/>
          <w:sz w:val="24"/>
          <w:szCs w:val="32"/>
          <w:lang w:val="en-US" w:eastAsia="zh-CN" w:bidi="ar-SA"/>
        </w:rPr>
        <w:br w:type="page"/>
      </w:r>
    </w:p>
    <w:p w14:paraId="2E999EED">
      <w:pPr>
        <w:pStyle w:val="5"/>
        <w:bidi w:val="0"/>
        <w:jc w:val="center"/>
        <w:rPr>
          <w:rStyle w:val="35"/>
          <w:rFonts w:hint="eastAsia" w:ascii="宋体" w:hAnsi="宋体" w:eastAsia="宋体" w:cs="宋体"/>
          <w:b/>
          <w:bCs/>
          <w:i w:val="0"/>
          <w:caps w:val="0"/>
          <w:spacing w:val="0"/>
          <w:w w:val="100"/>
          <w:kern w:val="2"/>
          <w:sz w:val="28"/>
          <w:szCs w:val="21"/>
          <w:lang w:val="en-US" w:eastAsia="zh-CN" w:bidi="ar-SA"/>
        </w:rPr>
      </w:pPr>
      <w:bookmarkStart w:id="26" w:name="_Toc23428"/>
      <w:bookmarkStart w:id="27" w:name="_Toc9308"/>
      <w:bookmarkStart w:id="28" w:name="_Toc19366"/>
      <w:bookmarkStart w:id="29" w:name="_Toc17423"/>
      <w:r>
        <w:rPr>
          <w:rStyle w:val="27"/>
          <w:rFonts w:hint="eastAsia" w:ascii="宋体" w:hAnsi="宋体" w:eastAsia="宋体" w:cs="宋体"/>
          <w:b/>
          <w:bCs/>
          <w:lang w:val="en-US" w:eastAsia="zh-CN"/>
        </w:rPr>
        <w:t>格式1：报价一览表</w:t>
      </w:r>
      <w:bookmarkEnd w:id="26"/>
      <w:bookmarkEnd w:id="27"/>
      <w:bookmarkEnd w:id="28"/>
      <w:bookmarkEnd w:id="29"/>
    </w:p>
    <w:p w14:paraId="624D616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sz w:val="24"/>
          <w:szCs w:val="24"/>
        </w:rPr>
      </w:pPr>
      <w:r>
        <w:rPr>
          <w:rFonts w:hint="eastAsia" w:ascii="宋体" w:hAnsi="宋体" w:eastAsia="宋体" w:cs="宋体"/>
          <w:b/>
          <w:sz w:val="24"/>
          <w:szCs w:val="24"/>
        </w:rPr>
        <w:t>项目名称：</w:t>
      </w:r>
    </w:p>
    <w:p w14:paraId="7EEFB50E">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标段：</w:t>
      </w:r>
    </w:p>
    <w:tbl>
      <w:tblPr>
        <w:tblStyle w:val="19"/>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5"/>
        <w:gridCol w:w="2448"/>
        <w:gridCol w:w="5276"/>
      </w:tblGrid>
      <w:tr w14:paraId="26EB8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jc w:val="center"/>
        </w:trPr>
        <w:tc>
          <w:tcPr>
            <w:tcW w:w="3623" w:type="dxa"/>
            <w:gridSpan w:val="2"/>
            <w:tcBorders>
              <w:top w:val="single" w:color="000000" w:sz="4" w:space="0"/>
              <w:left w:val="single" w:color="000000" w:sz="4" w:space="0"/>
              <w:bottom w:val="single" w:color="000000" w:sz="4" w:space="0"/>
              <w:right w:val="single" w:color="000000" w:sz="4" w:space="0"/>
            </w:tcBorders>
            <w:vAlign w:val="center"/>
          </w:tcPr>
          <w:p w14:paraId="6654089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ascii="宋体" w:hAnsi="宋体"/>
                <w:b w:val="0"/>
                <w:i w:val="0"/>
                <w:caps w:val="0"/>
                <w:spacing w:val="0"/>
                <w:w w:val="100"/>
                <w:kern w:val="2"/>
                <w:sz w:val="24"/>
                <w:szCs w:val="24"/>
                <w:highlight w:val="none"/>
                <w:lang w:val="en-US" w:eastAsia="zh-CN" w:bidi="ar-SA"/>
              </w:rPr>
            </w:pPr>
            <w:r>
              <w:rPr>
                <w:rStyle w:val="35"/>
                <w:rFonts w:ascii="宋体" w:hAnsi="宋体"/>
                <w:b w:val="0"/>
                <w:i w:val="0"/>
                <w:caps w:val="0"/>
                <w:spacing w:val="0"/>
                <w:w w:val="100"/>
                <w:kern w:val="2"/>
                <w:sz w:val="24"/>
                <w:szCs w:val="24"/>
                <w:highlight w:val="none"/>
                <w:lang w:val="en-US" w:eastAsia="zh-CN" w:bidi="ar-SA"/>
              </w:rPr>
              <w:t>供应商名称</w:t>
            </w:r>
          </w:p>
        </w:tc>
        <w:tc>
          <w:tcPr>
            <w:tcW w:w="5276" w:type="dxa"/>
            <w:tcBorders>
              <w:top w:val="single" w:color="000000" w:sz="4" w:space="0"/>
              <w:left w:val="single" w:color="000000" w:sz="4" w:space="0"/>
              <w:bottom w:val="single" w:color="000000" w:sz="4" w:space="0"/>
              <w:right w:val="single" w:color="000000" w:sz="4" w:space="0"/>
            </w:tcBorders>
            <w:vAlign w:val="center"/>
          </w:tcPr>
          <w:p w14:paraId="262C4B5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jc w:val="center"/>
              <w:textAlignment w:val="baseline"/>
              <w:rPr>
                <w:rStyle w:val="35"/>
                <w:rFonts w:ascii="宋体" w:hAnsi="宋体"/>
                <w:b w:val="0"/>
                <w:i w:val="0"/>
                <w:caps w:val="0"/>
                <w:spacing w:val="0"/>
                <w:w w:val="100"/>
                <w:kern w:val="2"/>
                <w:sz w:val="24"/>
                <w:szCs w:val="24"/>
                <w:highlight w:val="none"/>
                <w:lang w:val="en-US" w:eastAsia="zh-CN" w:bidi="ar-SA"/>
              </w:rPr>
            </w:pPr>
          </w:p>
        </w:tc>
      </w:tr>
      <w:tr w14:paraId="17A8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jc w:val="center"/>
        </w:trPr>
        <w:tc>
          <w:tcPr>
            <w:tcW w:w="1175" w:type="dxa"/>
            <w:vMerge w:val="restart"/>
            <w:tcBorders>
              <w:top w:val="single" w:color="000000" w:sz="4" w:space="0"/>
              <w:left w:val="single" w:color="000000" w:sz="4" w:space="0"/>
              <w:right w:val="single" w:color="auto" w:sz="4" w:space="0"/>
            </w:tcBorders>
            <w:vAlign w:val="center"/>
          </w:tcPr>
          <w:p w14:paraId="655842B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hint="default" w:ascii="宋体" w:hAnsi="宋体"/>
                <w:b w:val="0"/>
                <w:i w:val="0"/>
                <w:caps w:val="0"/>
                <w:spacing w:val="0"/>
                <w:w w:val="100"/>
                <w:kern w:val="2"/>
                <w:sz w:val="24"/>
                <w:szCs w:val="24"/>
                <w:lang w:val="en-US" w:eastAsia="zh-CN" w:bidi="ar-SA"/>
              </w:rPr>
            </w:pPr>
            <w:r>
              <w:rPr>
                <w:rStyle w:val="35"/>
                <w:rFonts w:hint="eastAsia" w:ascii="宋体" w:hAnsi="宋体"/>
                <w:b w:val="0"/>
                <w:bCs w:val="0"/>
                <w:i w:val="0"/>
                <w:caps w:val="0"/>
                <w:spacing w:val="0"/>
                <w:w w:val="100"/>
                <w:kern w:val="2"/>
                <w:sz w:val="24"/>
                <w:szCs w:val="24"/>
                <w:lang w:val="en-US" w:eastAsia="zh-CN" w:bidi="ar-SA"/>
              </w:rPr>
              <w:t>报价</w:t>
            </w:r>
          </w:p>
        </w:tc>
        <w:tc>
          <w:tcPr>
            <w:tcW w:w="2448" w:type="dxa"/>
            <w:tcBorders>
              <w:top w:val="single" w:color="000000" w:sz="4" w:space="0"/>
              <w:left w:val="single" w:color="auto" w:sz="4" w:space="0"/>
              <w:bottom w:val="single" w:color="auto" w:sz="4" w:space="0"/>
              <w:right w:val="single" w:color="000000" w:sz="4" w:space="0"/>
            </w:tcBorders>
            <w:vAlign w:val="center"/>
          </w:tcPr>
          <w:p w14:paraId="0C7685D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hint="eastAsia" w:ascii="宋体" w:hAnsi="宋体"/>
                <w:b w:val="0"/>
                <w:bCs w:val="0"/>
                <w:i w:val="0"/>
                <w:caps w:val="0"/>
                <w:spacing w:val="0"/>
                <w:w w:val="100"/>
                <w:kern w:val="2"/>
                <w:sz w:val="24"/>
                <w:szCs w:val="24"/>
                <w:lang w:val="en-US" w:eastAsia="zh-CN" w:bidi="ar-SA"/>
              </w:rPr>
            </w:pPr>
            <w:r>
              <w:rPr>
                <w:rFonts w:hint="eastAsia" w:ascii="宋体" w:hAnsi="宋体" w:cs="宋体"/>
                <w:color w:val="auto"/>
                <w:sz w:val="24"/>
                <w:szCs w:val="24"/>
                <w:highlight w:val="none"/>
                <w:lang w:val="en-US" w:eastAsia="zh-CN"/>
              </w:rPr>
              <w:t>A标段（监理服务）</w:t>
            </w:r>
          </w:p>
        </w:tc>
        <w:tc>
          <w:tcPr>
            <w:tcW w:w="5276" w:type="dxa"/>
            <w:tcBorders>
              <w:top w:val="single" w:color="000000" w:sz="4" w:space="0"/>
              <w:left w:val="single" w:color="000000" w:sz="4" w:space="0"/>
              <w:right w:val="single" w:color="000000" w:sz="4" w:space="0"/>
            </w:tcBorders>
            <w:vAlign w:val="center"/>
          </w:tcPr>
          <w:p w14:paraId="49E001D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baseline"/>
              <w:rPr>
                <w:rStyle w:val="35"/>
                <w:rFonts w:hint="default"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u w:val="none"/>
                <w:lang w:val="en-US" w:eastAsia="zh-CN" w:bidi="ar-SA"/>
              </w:rPr>
              <w:t xml:space="preserve">             </w:t>
            </w:r>
            <w:r>
              <w:rPr>
                <w:rStyle w:val="35"/>
                <w:rFonts w:hint="eastAsia" w:ascii="宋体" w:hAnsi="宋体"/>
                <w:b w:val="0"/>
                <w:i w:val="0"/>
                <w:caps w:val="0"/>
                <w:spacing w:val="0"/>
                <w:w w:val="100"/>
                <w:kern w:val="2"/>
                <w:sz w:val="24"/>
                <w:szCs w:val="24"/>
                <w:u w:val="single"/>
                <w:lang w:val="en-US" w:eastAsia="zh-CN" w:bidi="ar-SA"/>
              </w:rPr>
              <w:t xml:space="preserve">                 %</w:t>
            </w:r>
          </w:p>
        </w:tc>
      </w:tr>
      <w:tr w14:paraId="3567A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1175" w:type="dxa"/>
            <w:vMerge w:val="continue"/>
            <w:tcBorders>
              <w:left w:val="single" w:color="000000" w:sz="4" w:space="0"/>
              <w:bottom w:val="single" w:color="000000" w:sz="4" w:space="0"/>
              <w:right w:val="single" w:color="auto" w:sz="4" w:space="0"/>
            </w:tcBorders>
            <w:vAlign w:val="center"/>
          </w:tcPr>
          <w:p w14:paraId="0284E49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hint="eastAsia" w:ascii="宋体" w:hAnsi="宋体"/>
                <w:b w:val="0"/>
                <w:bCs w:val="0"/>
                <w:i w:val="0"/>
                <w:caps w:val="0"/>
                <w:spacing w:val="0"/>
                <w:w w:val="100"/>
                <w:kern w:val="2"/>
                <w:sz w:val="24"/>
                <w:szCs w:val="24"/>
                <w:lang w:val="en-US" w:eastAsia="zh-CN" w:bidi="ar-SA"/>
              </w:rPr>
            </w:pPr>
          </w:p>
        </w:tc>
        <w:tc>
          <w:tcPr>
            <w:tcW w:w="2448" w:type="dxa"/>
            <w:tcBorders>
              <w:top w:val="single" w:color="auto" w:sz="4" w:space="0"/>
              <w:left w:val="single" w:color="auto" w:sz="4" w:space="0"/>
              <w:bottom w:val="single" w:color="000000" w:sz="4" w:space="0"/>
              <w:right w:val="single" w:color="000000" w:sz="4" w:space="0"/>
            </w:tcBorders>
            <w:vAlign w:val="center"/>
          </w:tcPr>
          <w:p w14:paraId="4F37741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hint="eastAsia" w:ascii="宋体" w:hAnsi="宋体"/>
                <w:b w:val="0"/>
                <w:bCs w:val="0"/>
                <w:i w:val="0"/>
                <w:caps w:val="0"/>
                <w:spacing w:val="0"/>
                <w:w w:val="100"/>
                <w:kern w:val="2"/>
                <w:sz w:val="24"/>
                <w:szCs w:val="24"/>
                <w:lang w:val="en-US" w:eastAsia="zh-CN" w:bidi="ar-SA"/>
              </w:rPr>
            </w:pPr>
            <w:r>
              <w:rPr>
                <w:rFonts w:hint="eastAsia" w:ascii="宋体" w:hAnsi="宋体" w:cs="宋体"/>
                <w:color w:val="auto"/>
                <w:sz w:val="24"/>
                <w:highlight w:val="none"/>
                <w:lang w:val="en-US" w:eastAsia="zh-CN"/>
              </w:rPr>
              <w:t>B标段（结算审计服务）</w:t>
            </w:r>
          </w:p>
        </w:tc>
        <w:tc>
          <w:tcPr>
            <w:tcW w:w="5276" w:type="dxa"/>
            <w:tcBorders>
              <w:left w:val="single" w:color="000000" w:sz="4" w:space="0"/>
              <w:bottom w:val="single" w:color="000000" w:sz="4" w:space="0"/>
              <w:right w:val="single" w:color="000000" w:sz="4" w:space="0"/>
            </w:tcBorders>
            <w:vAlign w:val="center"/>
          </w:tcPr>
          <w:p w14:paraId="4A5A831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hint="default" w:ascii="宋体" w:hAnsi="宋体"/>
                <w:b w:val="0"/>
                <w:bCs w:val="0"/>
                <w:i w:val="0"/>
                <w:caps w:val="0"/>
                <w:spacing w:val="0"/>
                <w:w w:val="100"/>
                <w:kern w:val="2"/>
                <w:sz w:val="24"/>
                <w:szCs w:val="24"/>
                <w:u w:val="single"/>
                <w:lang w:val="en-US" w:eastAsia="zh-CN" w:bidi="ar-SA"/>
              </w:rPr>
            </w:pPr>
            <w:r>
              <w:rPr>
                <w:rStyle w:val="35"/>
                <w:rFonts w:hint="eastAsia" w:ascii="宋体" w:hAnsi="宋体"/>
                <w:b w:val="0"/>
                <w:bCs w:val="0"/>
                <w:i w:val="0"/>
                <w:caps w:val="0"/>
                <w:spacing w:val="0"/>
                <w:w w:val="100"/>
                <w:kern w:val="2"/>
                <w:sz w:val="24"/>
                <w:szCs w:val="24"/>
                <w:u w:val="single"/>
                <w:lang w:val="en-US" w:eastAsia="zh-CN" w:bidi="ar-SA"/>
              </w:rPr>
              <w:t xml:space="preserve">             元/个</w:t>
            </w:r>
          </w:p>
        </w:tc>
      </w:tr>
      <w:tr w14:paraId="75BA1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jc w:val="center"/>
        </w:trPr>
        <w:tc>
          <w:tcPr>
            <w:tcW w:w="3623" w:type="dxa"/>
            <w:gridSpan w:val="2"/>
            <w:tcBorders>
              <w:top w:val="single" w:color="000000" w:sz="4" w:space="0"/>
              <w:left w:val="single" w:color="000000" w:sz="4" w:space="0"/>
              <w:bottom w:val="single" w:color="000000" w:sz="4" w:space="0"/>
              <w:right w:val="single" w:color="000000" w:sz="4" w:space="0"/>
            </w:tcBorders>
            <w:vAlign w:val="center"/>
          </w:tcPr>
          <w:p w14:paraId="3427D332">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hAnsi="宋体"/>
                <w:color w:val="000000"/>
                <w:sz w:val="24"/>
                <w:szCs w:val="24"/>
              </w:rPr>
            </w:pPr>
            <w:r>
              <w:rPr>
                <w:rFonts w:hint="eastAsia" w:hAnsi="宋体"/>
                <w:color w:val="000000"/>
                <w:sz w:val="24"/>
                <w:szCs w:val="24"/>
              </w:rPr>
              <w:t>合同</w:t>
            </w:r>
            <w:r>
              <w:rPr>
                <w:rFonts w:hint="eastAsia" w:hAnsi="宋体"/>
                <w:color w:val="000000"/>
                <w:sz w:val="24"/>
                <w:szCs w:val="24"/>
                <w:lang w:eastAsia="zh-CN"/>
              </w:rPr>
              <w:t>服务</w:t>
            </w:r>
            <w:r>
              <w:rPr>
                <w:rFonts w:hint="eastAsia" w:hAnsi="宋体"/>
                <w:color w:val="000000"/>
                <w:sz w:val="24"/>
                <w:szCs w:val="24"/>
              </w:rPr>
              <w:t>期限</w:t>
            </w:r>
          </w:p>
        </w:tc>
        <w:tc>
          <w:tcPr>
            <w:tcW w:w="5276" w:type="dxa"/>
            <w:tcBorders>
              <w:top w:val="single" w:color="000000" w:sz="4" w:space="0"/>
              <w:left w:val="single" w:color="000000" w:sz="4" w:space="0"/>
              <w:bottom w:val="single" w:color="000000" w:sz="4" w:space="0"/>
              <w:right w:val="single" w:color="000000" w:sz="4" w:space="0"/>
            </w:tcBorders>
            <w:vAlign w:val="center"/>
          </w:tcPr>
          <w:p w14:paraId="743DD8B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baseline"/>
              <w:rPr>
                <w:rStyle w:val="35"/>
                <w:rFonts w:ascii="宋体" w:hAnsi="宋体"/>
                <w:b w:val="0"/>
                <w:i w:val="0"/>
                <w:caps w:val="0"/>
                <w:spacing w:val="0"/>
                <w:w w:val="100"/>
                <w:kern w:val="2"/>
                <w:sz w:val="24"/>
                <w:szCs w:val="24"/>
                <w:lang w:val="en-US" w:eastAsia="zh-CN" w:bidi="ar-SA"/>
              </w:rPr>
            </w:pPr>
          </w:p>
        </w:tc>
      </w:tr>
      <w:tr w14:paraId="6968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1" w:hRule="atLeast"/>
          <w:jc w:val="center"/>
        </w:trPr>
        <w:tc>
          <w:tcPr>
            <w:tcW w:w="3623" w:type="dxa"/>
            <w:gridSpan w:val="2"/>
            <w:tcBorders>
              <w:top w:val="single" w:color="000000" w:sz="4" w:space="0"/>
              <w:left w:val="single" w:color="000000" w:sz="4" w:space="0"/>
              <w:bottom w:val="single" w:color="000000" w:sz="4" w:space="0"/>
              <w:right w:val="single" w:color="000000" w:sz="4" w:space="0"/>
            </w:tcBorders>
            <w:vAlign w:val="center"/>
          </w:tcPr>
          <w:p w14:paraId="1D8B87F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hint="default"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备注</w:t>
            </w:r>
          </w:p>
        </w:tc>
        <w:tc>
          <w:tcPr>
            <w:tcW w:w="5276" w:type="dxa"/>
            <w:tcBorders>
              <w:top w:val="single" w:color="000000" w:sz="4" w:space="0"/>
              <w:left w:val="single" w:color="000000" w:sz="4" w:space="0"/>
              <w:bottom w:val="single" w:color="000000" w:sz="4" w:space="0"/>
              <w:right w:val="single" w:color="000000" w:sz="4" w:space="0"/>
            </w:tcBorders>
            <w:vAlign w:val="center"/>
          </w:tcPr>
          <w:p w14:paraId="37BA09B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baseline"/>
              <w:rPr>
                <w:rStyle w:val="35"/>
                <w:rFonts w:ascii="宋体" w:hAnsi="宋体"/>
                <w:b w:val="0"/>
                <w:i w:val="0"/>
                <w:caps w:val="0"/>
                <w:spacing w:val="0"/>
                <w:w w:val="100"/>
                <w:kern w:val="2"/>
                <w:sz w:val="24"/>
                <w:szCs w:val="24"/>
                <w:lang w:val="en-US" w:eastAsia="zh-CN" w:bidi="ar-SA"/>
              </w:rPr>
            </w:pPr>
          </w:p>
        </w:tc>
      </w:tr>
    </w:tbl>
    <w:p w14:paraId="497BE5C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lang w:eastAsia="zh-CN"/>
        </w:rPr>
      </w:pPr>
    </w:p>
    <w:p w14:paraId="69EF422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Times New Roman"/>
          <w:b/>
          <w:bCs/>
          <w:sz w:val="24"/>
          <w:szCs w:val="24"/>
          <w:lang w:val="en-US" w:eastAsia="zh-CN"/>
        </w:rPr>
      </w:pPr>
      <w:r>
        <w:rPr>
          <w:rFonts w:hint="eastAsia" w:ascii="宋体" w:hAnsi="宋体" w:cs="Times New Roman"/>
          <w:b/>
          <w:bCs/>
          <w:sz w:val="24"/>
          <w:szCs w:val="24"/>
          <w:lang w:val="en-US" w:eastAsia="zh-CN"/>
        </w:rPr>
        <w:t>注：供应商根据所投标段对报价进行选填；</w:t>
      </w:r>
    </w:p>
    <w:p w14:paraId="38C715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Times New Roman"/>
          <w:b/>
          <w:bCs/>
          <w:sz w:val="24"/>
          <w:szCs w:val="24"/>
          <w:lang w:val="en-US" w:eastAsia="zh-CN"/>
        </w:rPr>
      </w:pPr>
      <w:r>
        <w:rPr>
          <w:rFonts w:hint="eastAsia" w:ascii="宋体" w:hAnsi="宋体" w:cs="Times New Roman"/>
          <w:b/>
          <w:bCs/>
          <w:sz w:val="24"/>
          <w:szCs w:val="24"/>
          <w:lang w:val="en-US" w:eastAsia="zh-CN"/>
        </w:rPr>
        <w:t>A标段（监理服务）填报监理费率；</w:t>
      </w:r>
    </w:p>
    <w:p w14:paraId="41711F1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Times New Roman"/>
          <w:b/>
          <w:bCs/>
          <w:sz w:val="24"/>
          <w:szCs w:val="24"/>
          <w:lang w:val="en-US" w:eastAsia="zh-CN"/>
        </w:rPr>
      </w:pPr>
      <w:r>
        <w:rPr>
          <w:rFonts w:hint="eastAsia" w:ascii="宋体" w:hAnsi="宋体" w:cs="Times New Roman"/>
          <w:b/>
          <w:bCs/>
          <w:sz w:val="24"/>
          <w:szCs w:val="24"/>
          <w:lang w:val="en-US" w:eastAsia="zh-CN"/>
        </w:rPr>
        <w:t xml:space="preserve">    B标段（结算审计服务）填报单个项目的包干价。</w:t>
      </w:r>
    </w:p>
    <w:p w14:paraId="2229199F">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Times New Roman"/>
          <w:sz w:val="24"/>
          <w:szCs w:val="24"/>
        </w:rPr>
      </w:pPr>
    </w:p>
    <w:p w14:paraId="2F7191EA">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44EB1B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0F7206D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Style w:val="35"/>
          <w:rFonts w:ascii="宋体" w:hAnsi="宋体"/>
          <w:b w:val="0"/>
          <w:i w:val="0"/>
          <w:caps w:val="0"/>
          <w:spacing w:val="0"/>
          <w:w w:val="100"/>
          <w:kern w:val="0"/>
          <w:sz w:val="24"/>
          <w:szCs w:val="24"/>
          <w:lang w:val="en-US" w:eastAsia="zh-CN" w:bidi="ar-SA"/>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6024371">
      <w:pPr>
        <w:rPr>
          <w:rFonts w:hint="eastAsia"/>
          <w:lang w:val="en-US" w:eastAsia="zh-CN"/>
        </w:rPr>
      </w:pPr>
      <w:r>
        <w:rPr>
          <w:rStyle w:val="35"/>
          <w:rFonts w:ascii="宋体" w:hAnsi="宋体"/>
          <w:b w:val="0"/>
          <w:i w:val="0"/>
          <w:caps w:val="0"/>
          <w:spacing w:val="0"/>
          <w:w w:val="100"/>
          <w:kern w:val="2"/>
          <w:sz w:val="21"/>
          <w:szCs w:val="21"/>
          <w:lang w:val="en-US" w:eastAsia="zh-CN" w:bidi="ar-SA"/>
        </w:rPr>
        <w:br w:type="page"/>
      </w:r>
    </w:p>
    <w:p w14:paraId="611FD2FE">
      <w:pPr>
        <w:pStyle w:val="5"/>
        <w:bidi w:val="0"/>
        <w:jc w:val="center"/>
        <w:rPr>
          <w:rStyle w:val="27"/>
          <w:rFonts w:hint="eastAsia" w:ascii="宋体" w:hAnsi="宋体" w:eastAsia="宋体" w:cs="宋体"/>
          <w:b/>
          <w:bCs w:val="0"/>
          <w:lang w:val="en-US" w:eastAsia="zh-CN"/>
        </w:rPr>
      </w:pPr>
      <w:bookmarkStart w:id="30" w:name="_Toc31215"/>
      <w:bookmarkStart w:id="31" w:name="_Toc19714"/>
      <w:bookmarkStart w:id="32" w:name="_Toc24792"/>
      <w:bookmarkStart w:id="33" w:name="_Toc7883"/>
      <w:r>
        <w:rPr>
          <w:rStyle w:val="27"/>
          <w:rFonts w:hint="eastAsia" w:ascii="宋体" w:hAnsi="宋体" w:eastAsia="宋体" w:cs="宋体"/>
          <w:b/>
          <w:bCs w:val="0"/>
          <w:lang w:val="en-US" w:eastAsia="zh-CN"/>
        </w:rPr>
        <w:t>格式2：法定代表人身份证明书、法人授权委托书</w:t>
      </w:r>
      <w:bookmarkEnd w:id="30"/>
      <w:bookmarkEnd w:id="31"/>
      <w:bookmarkEnd w:id="32"/>
      <w:bookmarkEnd w:id="33"/>
    </w:p>
    <w:p w14:paraId="3C654B06">
      <w:pPr>
        <w:pStyle w:val="6"/>
        <w:bidi w:val="0"/>
        <w:jc w:val="center"/>
        <w:rPr>
          <w:rStyle w:val="27"/>
          <w:rFonts w:hint="eastAsia" w:ascii="宋体" w:hAnsi="宋体" w:eastAsia="宋体" w:cs="宋体"/>
          <w:b/>
          <w:bCs w:val="0"/>
          <w:lang w:val="en-US" w:eastAsia="zh-CN"/>
        </w:rPr>
      </w:pPr>
      <w:bookmarkStart w:id="34" w:name="_Toc17478"/>
      <w:bookmarkStart w:id="35" w:name="_Toc14577"/>
      <w:bookmarkStart w:id="36" w:name="_Toc25037"/>
      <w:r>
        <w:rPr>
          <w:rFonts w:hint="eastAsia" w:ascii="宋体" w:hAnsi="宋体" w:eastAsia="宋体" w:cs="宋体"/>
          <w:b/>
          <w:sz w:val="28"/>
          <w:szCs w:val="28"/>
          <w:lang w:val="en-US" w:eastAsia="zh-CN"/>
        </w:rPr>
        <w:t>格式</w:t>
      </w:r>
      <w:r>
        <w:rPr>
          <w:rFonts w:hint="eastAsia" w:ascii="宋体" w:hAnsi="宋体" w:cs="宋体"/>
          <w:b/>
          <w:sz w:val="28"/>
          <w:szCs w:val="28"/>
          <w:lang w:val="en-US" w:eastAsia="zh-CN"/>
        </w:rPr>
        <w:t>2</w:t>
      </w:r>
      <w:r>
        <w:rPr>
          <w:rFonts w:hint="eastAsia" w:ascii="宋体" w:hAnsi="宋体" w:eastAsia="宋体" w:cs="宋体"/>
          <w:b/>
          <w:sz w:val="28"/>
          <w:szCs w:val="28"/>
          <w:lang w:val="en-US" w:eastAsia="zh-CN"/>
        </w:rPr>
        <w:t>-1：</w:t>
      </w:r>
      <w:r>
        <w:rPr>
          <w:rStyle w:val="35"/>
          <w:rFonts w:hint="eastAsia" w:ascii="宋体" w:hAnsi="宋体" w:eastAsia="宋体" w:cs="宋体"/>
          <w:b/>
          <w:bCs/>
          <w:i w:val="0"/>
          <w:caps w:val="0"/>
          <w:spacing w:val="0"/>
          <w:w w:val="100"/>
          <w:kern w:val="2"/>
          <w:sz w:val="28"/>
          <w:szCs w:val="32"/>
          <w:lang w:val="en-US" w:eastAsia="zh-CN" w:bidi="ar-SA"/>
        </w:rPr>
        <w:t>法定代表人身份证明书</w:t>
      </w:r>
      <w:bookmarkEnd w:id="34"/>
      <w:bookmarkEnd w:id="35"/>
      <w:bookmarkEnd w:id="36"/>
    </w:p>
    <w:p w14:paraId="6B3A8FC4">
      <w:pPr>
        <w:bidi w:val="0"/>
        <w:rPr>
          <w:rStyle w:val="35"/>
          <w:rFonts w:hint="eastAsia" w:ascii="宋体" w:hAnsi="宋体" w:eastAsia="宋体" w:cs="宋体"/>
          <w:b/>
          <w:i w:val="0"/>
          <w:caps w:val="0"/>
          <w:spacing w:val="0"/>
          <w:w w:val="100"/>
          <w:kern w:val="2"/>
          <w:sz w:val="28"/>
          <w:szCs w:val="28"/>
          <w:lang w:val="en-US" w:eastAsia="zh-CN" w:bidi="ar-SA"/>
        </w:rPr>
      </w:pPr>
    </w:p>
    <w:p w14:paraId="4A2048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供应商名称：</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3A76983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单位性质：</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5414766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成立时间：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月</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日</w:t>
      </w:r>
    </w:p>
    <w:p w14:paraId="4038791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经营期限：</w:t>
      </w:r>
      <w:r>
        <w:rPr>
          <w:rStyle w:val="35"/>
          <w:rFonts w:ascii="宋体" w:hAnsi="宋体"/>
          <w:b w:val="0"/>
          <w:i w:val="0"/>
          <w:caps w:val="0"/>
          <w:spacing w:val="0"/>
          <w:w w:val="100"/>
          <w:kern w:val="2"/>
          <w:sz w:val="24"/>
          <w:szCs w:val="24"/>
          <w:u w:val="single" w:color="000000"/>
          <w:lang w:val="en-US" w:eastAsia="zh-CN" w:bidi="ar-SA"/>
        </w:rPr>
        <w:t xml:space="preserve">                             </w:t>
      </w:r>
    </w:p>
    <w:p w14:paraId="1D47909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姓名：</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性别：</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年龄：</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职务：</w:t>
      </w:r>
      <w:r>
        <w:rPr>
          <w:rStyle w:val="35"/>
          <w:rFonts w:ascii="宋体" w:hAnsi="宋体"/>
          <w:b w:val="0"/>
          <w:i w:val="0"/>
          <w:caps w:val="0"/>
          <w:spacing w:val="0"/>
          <w:w w:val="100"/>
          <w:kern w:val="2"/>
          <w:sz w:val="24"/>
          <w:szCs w:val="24"/>
          <w:u w:val="single" w:color="000000"/>
          <w:lang w:val="en-US" w:eastAsia="zh-CN" w:bidi="ar-SA"/>
        </w:rPr>
        <w:t xml:space="preserve">          </w:t>
      </w:r>
    </w:p>
    <w:p w14:paraId="4ACF851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系</w:t>
      </w:r>
      <w:r>
        <w:rPr>
          <w:rStyle w:val="35"/>
          <w:rFonts w:ascii="宋体" w:hAnsi="宋体"/>
          <w:b w:val="0"/>
          <w:i w:val="0"/>
          <w:caps w:val="0"/>
          <w:spacing w:val="0"/>
          <w:w w:val="100"/>
          <w:kern w:val="2"/>
          <w:sz w:val="24"/>
          <w:szCs w:val="24"/>
          <w:u w:val="single" w:color="000000"/>
          <w:lang w:val="en-US" w:eastAsia="zh-CN" w:bidi="ar-SA"/>
        </w:rPr>
        <w:t xml:space="preserve">（供应商名称）      </w:t>
      </w:r>
      <w:r>
        <w:rPr>
          <w:rStyle w:val="35"/>
          <w:rFonts w:ascii="宋体" w:hAnsi="宋体"/>
          <w:b w:val="0"/>
          <w:i w:val="0"/>
          <w:caps w:val="0"/>
          <w:spacing w:val="0"/>
          <w:w w:val="100"/>
          <w:kern w:val="2"/>
          <w:sz w:val="24"/>
          <w:szCs w:val="24"/>
          <w:lang w:val="en-US" w:eastAsia="zh-CN" w:bidi="ar-SA"/>
        </w:rPr>
        <w:t>的法定代表人。</w:t>
      </w:r>
    </w:p>
    <w:p w14:paraId="52D208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1C65ABA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p>
    <w:p w14:paraId="24BB913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特此证明。</w:t>
      </w:r>
    </w:p>
    <w:p w14:paraId="38DADE4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B0587A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5F13BF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84559A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29786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7AE3B6B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宋体"/>
          <w:b/>
          <w:bCs/>
          <w:i w:val="0"/>
          <w:caps w:val="0"/>
          <w:spacing w:val="0"/>
          <w:w w:val="100"/>
          <w:kern w:val="2"/>
          <w:sz w:val="24"/>
          <w:szCs w:val="24"/>
          <w:lang w:val="en-US" w:eastAsia="zh-CN" w:bidi="ar-SA"/>
        </w:rPr>
      </w:pPr>
    </w:p>
    <w:p w14:paraId="4A10217C">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b/>
          <w:i w:val="0"/>
          <w:caps w:val="0"/>
          <w:spacing w:val="0"/>
          <w:w w:val="100"/>
          <w:kern w:val="2"/>
          <w:sz w:val="30"/>
          <w:szCs w:val="30"/>
          <w:lang w:val="en-US" w:eastAsia="zh-CN" w:bidi="ar-SA"/>
        </w:rPr>
      </w:pPr>
      <w:r>
        <w:rPr>
          <w:rStyle w:val="35"/>
          <w:rFonts w:ascii="宋体" w:hAnsi="宋体" w:cs="Times New Roman"/>
          <w:b/>
          <w:bCs/>
          <w:i w:val="0"/>
          <w:caps w:val="0"/>
          <w:spacing w:val="0"/>
          <w:w w:val="100"/>
          <w:kern w:val="0"/>
          <w:sz w:val="24"/>
          <w:szCs w:val="24"/>
          <w:lang w:val="en-US" w:eastAsia="zh-CN" w:bidi="ar-SA"/>
        </w:rPr>
        <w:t>注:附法定代表人居民身份证复印件。</w:t>
      </w:r>
    </w:p>
    <w:p w14:paraId="6E484431">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b/>
          <w:i w:val="0"/>
          <w:caps w:val="0"/>
          <w:spacing w:val="0"/>
          <w:w w:val="100"/>
          <w:kern w:val="0"/>
          <w:sz w:val="28"/>
          <w:szCs w:val="28"/>
          <w:lang w:val="en-US" w:eastAsia="zh-CN" w:bidi="ar-SA"/>
        </w:rPr>
      </w:pPr>
      <w:r>
        <w:rPr>
          <w:rStyle w:val="35"/>
          <w:rFonts w:ascii="宋体" w:hAnsi="宋体"/>
          <w:b w:val="0"/>
          <w:i w:val="0"/>
          <w:caps w:val="0"/>
          <w:spacing w:val="0"/>
          <w:w w:val="100"/>
          <w:kern w:val="0"/>
          <w:sz w:val="24"/>
          <w:szCs w:val="24"/>
          <w:lang w:val="en-US" w:eastAsia="zh-CN" w:bidi="ar-SA"/>
        </w:rPr>
        <w:br w:type="page"/>
      </w:r>
    </w:p>
    <w:p w14:paraId="32226C07">
      <w:pPr>
        <w:pStyle w:val="6"/>
        <w:bidi w:val="0"/>
        <w:jc w:val="center"/>
        <w:rPr>
          <w:rFonts w:hint="eastAsia" w:ascii="宋体" w:hAnsi="宋体" w:eastAsia="宋体" w:cs="宋体"/>
          <w:b/>
          <w:sz w:val="28"/>
          <w:szCs w:val="28"/>
          <w:lang w:val="en-US" w:eastAsia="zh-CN"/>
        </w:rPr>
      </w:pPr>
      <w:bookmarkStart w:id="37" w:name="_Toc30321"/>
      <w:bookmarkStart w:id="38" w:name="_Toc1902"/>
      <w:bookmarkStart w:id="39" w:name="_Toc2449"/>
      <w:r>
        <w:rPr>
          <w:rFonts w:hint="eastAsia" w:ascii="宋体" w:hAnsi="宋体" w:eastAsia="宋体" w:cs="宋体"/>
          <w:b/>
          <w:sz w:val="28"/>
          <w:szCs w:val="28"/>
          <w:lang w:val="en-US" w:eastAsia="zh-CN"/>
        </w:rPr>
        <w:t>格式</w:t>
      </w:r>
      <w:r>
        <w:rPr>
          <w:rFonts w:hint="eastAsia" w:ascii="宋体" w:hAnsi="宋体" w:cs="宋体"/>
          <w:b/>
          <w:sz w:val="28"/>
          <w:szCs w:val="28"/>
          <w:lang w:val="en-US" w:eastAsia="zh-CN"/>
        </w:rPr>
        <w:t>2</w:t>
      </w:r>
      <w:r>
        <w:rPr>
          <w:rFonts w:hint="eastAsia" w:ascii="宋体" w:hAnsi="宋体" w:eastAsia="宋体" w:cs="宋体"/>
          <w:b/>
          <w:sz w:val="28"/>
          <w:szCs w:val="28"/>
          <w:lang w:val="en-US" w:eastAsia="zh-CN"/>
        </w:rPr>
        <w:t>-2：法人授权委托书</w:t>
      </w:r>
      <w:bookmarkEnd w:id="37"/>
      <w:bookmarkEnd w:id="38"/>
      <w:bookmarkEnd w:id="39"/>
    </w:p>
    <w:p w14:paraId="7CADF4A8">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本授权书声明：</w:t>
      </w:r>
      <w:r>
        <w:rPr>
          <w:rStyle w:val="35"/>
          <w:rFonts w:ascii="宋体" w:hAnsi="宋体"/>
          <w:b w:val="0"/>
          <w:i w:val="0"/>
          <w:caps w:val="0"/>
          <w:spacing w:val="0"/>
          <w:w w:val="100"/>
          <w:kern w:val="2"/>
          <w:sz w:val="24"/>
          <w:szCs w:val="24"/>
          <w:u w:val="single" w:color="000000"/>
          <w:lang w:val="en-US" w:eastAsia="zh-CN" w:bidi="ar-SA"/>
        </w:rPr>
        <w:t xml:space="preserve">  （供应商全称） </w:t>
      </w:r>
      <w:r>
        <w:rPr>
          <w:rStyle w:val="35"/>
          <w:rFonts w:ascii="宋体" w:hAnsi="宋体"/>
          <w:b w:val="0"/>
          <w:i w:val="0"/>
          <w:caps w:val="0"/>
          <w:spacing w:val="0"/>
          <w:w w:val="100"/>
          <w:kern w:val="2"/>
          <w:sz w:val="24"/>
          <w:szCs w:val="24"/>
          <w:lang w:val="en-US" w:eastAsia="zh-CN" w:bidi="ar-SA"/>
        </w:rPr>
        <w:t>的法定代表人代表本公司授权</w:t>
      </w:r>
      <w:r>
        <w:rPr>
          <w:rStyle w:val="35"/>
          <w:rFonts w:ascii="宋体" w:hAnsi="宋体"/>
          <w:b w:val="0"/>
          <w:i w:val="0"/>
          <w:caps w:val="0"/>
          <w:spacing w:val="0"/>
          <w:w w:val="100"/>
          <w:kern w:val="2"/>
          <w:sz w:val="24"/>
          <w:szCs w:val="24"/>
          <w:u w:val="single" w:color="000000"/>
          <w:lang w:val="en-US" w:eastAsia="zh-CN" w:bidi="ar-SA"/>
        </w:rPr>
        <w:t>（委托代理人姓名）</w:t>
      </w:r>
      <w:r>
        <w:rPr>
          <w:rStyle w:val="35"/>
          <w:rFonts w:ascii="宋体" w:hAnsi="宋体"/>
          <w:b w:val="0"/>
          <w:i w:val="0"/>
          <w:caps w:val="0"/>
          <w:spacing w:val="0"/>
          <w:w w:val="100"/>
          <w:kern w:val="2"/>
          <w:sz w:val="24"/>
          <w:szCs w:val="24"/>
          <w:lang w:val="en-US" w:eastAsia="zh-CN" w:bidi="ar-SA"/>
        </w:rPr>
        <w:t>为本公司合法代理人，就贵方组织的有关</w:t>
      </w:r>
      <w:r>
        <w:rPr>
          <w:rStyle w:val="35"/>
          <w:rFonts w:ascii="宋体" w:hAnsi="宋体"/>
          <w:b w:val="0"/>
          <w:i w:val="0"/>
          <w:caps w:val="0"/>
          <w:spacing w:val="0"/>
          <w:w w:val="100"/>
          <w:kern w:val="2"/>
          <w:sz w:val="24"/>
          <w:szCs w:val="24"/>
          <w:u w:val="single" w:color="000000"/>
          <w:lang w:val="en-US" w:eastAsia="zh-CN" w:bidi="ar-SA"/>
        </w:rPr>
        <w:t>（项目名称）</w:t>
      </w:r>
      <w:r>
        <w:rPr>
          <w:rStyle w:val="35"/>
          <w:rFonts w:ascii="宋体" w:hAnsi="宋体"/>
          <w:b w:val="0"/>
          <w:i w:val="0"/>
          <w:caps w:val="0"/>
          <w:spacing w:val="0"/>
          <w:w w:val="100"/>
          <w:kern w:val="2"/>
          <w:sz w:val="24"/>
          <w:szCs w:val="24"/>
          <w:lang w:val="en-US" w:eastAsia="zh-CN" w:bidi="ar-SA"/>
        </w:rPr>
        <w:t>项目（项目编号：</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）的</w:t>
      </w:r>
      <w:r>
        <w:rPr>
          <w:rStyle w:val="35"/>
          <w:rFonts w:hint="eastAsia" w:ascii="宋体" w:hAnsi="宋体"/>
          <w:b w:val="0"/>
          <w:i w:val="0"/>
          <w:caps w:val="0"/>
          <w:spacing w:val="0"/>
          <w:w w:val="100"/>
          <w:kern w:val="2"/>
          <w:sz w:val="24"/>
          <w:szCs w:val="24"/>
          <w:lang w:val="en-US" w:eastAsia="zh-CN" w:bidi="ar-SA"/>
        </w:rPr>
        <w:t>采购</w:t>
      </w:r>
      <w:r>
        <w:rPr>
          <w:rStyle w:val="35"/>
          <w:rFonts w:ascii="宋体" w:hAnsi="宋体"/>
          <w:b w:val="0"/>
          <w:i w:val="0"/>
          <w:caps w:val="0"/>
          <w:spacing w:val="0"/>
          <w:w w:val="100"/>
          <w:kern w:val="2"/>
          <w:sz w:val="24"/>
          <w:szCs w:val="24"/>
          <w:lang w:val="en-US" w:eastAsia="zh-CN" w:bidi="ar-SA"/>
        </w:rPr>
        <w:t>，以本单位名义参加。代理人在本项目</w:t>
      </w:r>
      <w:r>
        <w:rPr>
          <w:rStyle w:val="35"/>
          <w:rFonts w:hint="eastAsia" w:ascii="宋体" w:hAnsi="宋体"/>
          <w:b w:val="0"/>
          <w:i w:val="0"/>
          <w:caps w:val="0"/>
          <w:spacing w:val="0"/>
          <w:w w:val="100"/>
          <w:kern w:val="2"/>
          <w:sz w:val="24"/>
          <w:szCs w:val="24"/>
          <w:lang w:val="en-US" w:eastAsia="zh-CN" w:bidi="ar-SA"/>
        </w:rPr>
        <w:t>采购</w:t>
      </w:r>
      <w:r>
        <w:rPr>
          <w:rStyle w:val="35"/>
          <w:rFonts w:ascii="宋体" w:hAnsi="宋体"/>
          <w:b w:val="0"/>
          <w:i w:val="0"/>
          <w:caps w:val="0"/>
          <w:spacing w:val="0"/>
          <w:w w:val="100"/>
          <w:kern w:val="2"/>
          <w:sz w:val="24"/>
          <w:szCs w:val="24"/>
          <w:lang w:val="en-US" w:eastAsia="zh-CN" w:bidi="ar-SA"/>
        </w:rPr>
        <w:t>过程中所签署的一切文件和处理与之有关的一切事务，我方均予承认。</w:t>
      </w:r>
    </w:p>
    <w:p w14:paraId="7B1D94FD">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代理人无转委托权。</w:t>
      </w:r>
    </w:p>
    <w:p w14:paraId="004E582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b w:val="0"/>
          <w:i w:val="0"/>
          <w:caps w:val="0"/>
          <w:spacing w:val="0"/>
          <w:w w:val="100"/>
          <w:kern w:val="0"/>
          <w:sz w:val="24"/>
          <w:szCs w:val="24"/>
          <w:lang w:val="en-US" w:eastAsia="zh-CN" w:bidi="ar-SA"/>
        </w:rPr>
      </w:pPr>
    </w:p>
    <w:p w14:paraId="28B7641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hint="eastAsia" w:ascii="宋体" w:hAnsi="宋体" w:eastAsia="宋体" w:cs="Times New Roman"/>
          <w:sz w:val="24"/>
          <w:szCs w:val="24"/>
        </w:rPr>
      </w:pPr>
    </w:p>
    <w:p w14:paraId="1868D226">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供应商</w:t>
      </w:r>
      <w:r>
        <w:rPr>
          <w:rFonts w:ascii="宋体" w:hAnsi="宋体" w:eastAsia="宋体" w:cs="宋体"/>
          <w:kern w:val="0"/>
          <w:sz w:val="24"/>
          <w:szCs w:val="24"/>
        </w:rPr>
        <w:t>全称</w:t>
      </w:r>
      <w:r>
        <w:rPr>
          <w:rFonts w:hint="eastAsia" w:ascii="宋体" w:hAnsi="宋体" w:eastAsia="宋体" w:cs="Times New Roman"/>
          <w:sz w:val="24"/>
          <w:szCs w:val="24"/>
        </w:rPr>
        <w:t>（</w:t>
      </w:r>
      <w:r>
        <w:rPr>
          <w:rFonts w:hint="eastAsia" w:ascii="Calibri" w:hAnsi="宋体" w:eastAsia="宋体" w:cs="Times New Roman"/>
          <w:sz w:val="24"/>
          <w:szCs w:val="24"/>
        </w:rPr>
        <w:t>盖单位公章</w:t>
      </w:r>
      <w:r>
        <w:rPr>
          <w:rFonts w:hint="eastAsia" w:ascii="宋体" w:hAnsi="宋体" w:eastAsia="宋体" w:cs="Times New Roman"/>
          <w:sz w:val="24"/>
          <w:szCs w:val="24"/>
        </w:rPr>
        <w:t>）</w:t>
      </w:r>
      <w:r>
        <w:rPr>
          <w:rFonts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79EEB792">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法定代表人（签字）：</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w:t>
      </w:r>
    </w:p>
    <w:p w14:paraId="215611B7">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代理人（签字）：</w:t>
      </w:r>
      <w:r>
        <w:rPr>
          <w:rFonts w:hint="eastAsia" w:ascii="宋体" w:hAnsi="宋体" w:eastAsia="宋体" w:cs="Times New Roman"/>
          <w:sz w:val="24"/>
          <w:szCs w:val="24"/>
          <w:u w:val="single"/>
        </w:rPr>
        <w:t xml:space="preserve">               </w:t>
      </w:r>
    </w:p>
    <w:p w14:paraId="410AFF3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代理人联系电话：</w:t>
      </w:r>
      <w:r>
        <w:rPr>
          <w:rFonts w:hint="eastAsia" w:ascii="宋体" w:hAnsi="宋体" w:eastAsia="宋体" w:cs="Times New Roman"/>
          <w:sz w:val="24"/>
          <w:szCs w:val="24"/>
          <w:u w:val="single"/>
        </w:rPr>
        <w:t xml:space="preserve">               </w:t>
      </w:r>
    </w:p>
    <w:p w14:paraId="5471BD6E">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Style w:val="35"/>
          <w:rFonts w:ascii="宋体" w:hAnsi="宋体" w:cs="Times New Roman"/>
          <w:b/>
          <w:bCs/>
          <w:i w:val="0"/>
          <w:caps w:val="0"/>
          <w:spacing w:val="0"/>
          <w:w w:val="100"/>
          <w:kern w:val="0"/>
          <w:sz w:val="20"/>
          <w:szCs w:val="21"/>
          <w:lang w:val="en-US" w:eastAsia="zh-CN" w:bidi="ar-SA"/>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55D30DC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p>
    <w:p w14:paraId="77D7CC4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注:附委托代理人居民身份证复印件。</w:t>
      </w:r>
    </w:p>
    <w:p w14:paraId="506C37A5">
      <w:pPr>
        <w:keepLines/>
        <w:snapToGrid/>
        <w:spacing w:before="120" w:beforeAutospacing="0" w:after="120" w:afterAutospacing="0" w:line="360" w:lineRule="auto"/>
        <w:ind w:left="425"/>
        <w:jc w:val="center"/>
        <w:textAlignment w:val="baseline"/>
        <w:rPr>
          <w:rFonts w:hint="eastAsia"/>
          <w:lang w:val="en-US" w:eastAsia="zh-CN"/>
        </w:rPr>
      </w:pPr>
      <w:r>
        <w:rPr>
          <w:rStyle w:val="35"/>
          <w:rFonts w:ascii="宋体" w:hAnsi="宋体" w:cs="宋体"/>
          <w:b/>
          <w:bCs/>
          <w:i w:val="0"/>
          <w:caps w:val="0"/>
          <w:spacing w:val="0"/>
          <w:w w:val="100"/>
          <w:kern w:val="2"/>
          <w:sz w:val="21"/>
          <w:szCs w:val="21"/>
          <w:lang w:val="en-US" w:eastAsia="zh-CN" w:bidi="ar-SA"/>
        </w:rPr>
        <w:br w:type="page"/>
      </w:r>
    </w:p>
    <w:p w14:paraId="2BF7DD0C">
      <w:pPr>
        <w:jc w:val="center"/>
        <w:outlineLvl w:val="1"/>
        <w:rPr>
          <w:rStyle w:val="27"/>
          <w:rFonts w:hint="eastAsia" w:ascii="宋体" w:hAnsi="宋体" w:eastAsia="宋体" w:cs="宋体"/>
          <w:b/>
          <w:bCs w:val="0"/>
          <w:kern w:val="2"/>
          <w:szCs w:val="24"/>
          <w:lang w:val="en-US" w:eastAsia="zh-CN" w:bidi="ar-SA"/>
        </w:rPr>
      </w:pPr>
      <w:bookmarkStart w:id="40" w:name="_Toc19937"/>
      <w:bookmarkStart w:id="41" w:name="_Toc5733"/>
      <w:bookmarkStart w:id="42" w:name="_Toc23585"/>
      <w:bookmarkStart w:id="43" w:name="_Toc15610"/>
      <w:r>
        <w:rPr>
          <w:rStyle w:val="27"/>
          <w:rFonts w:hint="eastAsia" w:ascii="宋体" w:hAnsi="宋体" w:eastAsia="宋体" w:cs="宋体"/>
          <w:b/>
          <w:bCs w:val="0"/>
          <w:lang w:val="en-US" w:eastAsia="zh-CN"/>
        </w:rPr>
        <w:t>格式</w:t>
      </w:r>
      <w:r>
        <w:rPr>
          <w:rStyle w:val="27"/>
          <w:rFonts w:hint="eastAsia" w:ascii="宋体" w:hAnsi="宋体" w:cs="宋体"/>
          <w:b/>
          <w:bCs w:val="0"/>
          <w:lang w:val="en-US" w:eastAsia="zh-CN"/>
        </w:rPr>
        <w:t>3</w:t>
      </w:r>
      <w:r>
        <w:rPr>
          <w:rStyle w:val="27"/>
          <w:rFonts w:hint="eastAsia" w:ascii="宋体" w:hAnsi="宋体" w:eastAsia="宋体" w:cs="宋体"/>
          <w:b/>
          <w:bCs w:val="0"/>
          <w:lang w:val="en-US" w:eastAsia="zh-CN"/>
        </w:rPr>
        <w:t>：构成响应文件的其他资料</w:t>
      </w:r>
      <w:bookmarkEnd w:id="40"/>
      <w:bookmarkEnd w:id="41"/>
      <w:bookmarkEnd w:id="42"/>
    </w:p>
    <w:bookmarkEnd w:id="43"/>
    <w:p w14:paraId="7B937BF0">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1</w:t>
      </w:r>
      <w:r>
        <w:rPr>
          <w:rStyle w:val="35"/>
          <w:rFonts w:ascii="宋体" w:hAnsi="宋体" w:cs="宋体"/>
          <w:b w:val="0"/>
          <w:bCs/>
          <w:i w:val="0"/>
          <w:caps w:val="0"/>
          <w:spacing w:val="0"/>
          <w:w w:val="100"/>
          <w:kern w:val="2"/>
          <w:sz w:val="24"/>
          <w:szCs w:val="24"/>
          <w:lang w:val="en-US" w:eastAsia="zh-CN" w:bidi="ar-SA"/>
        </w:rPr>
        <w:t>.第</w:t>
      </w:r>
      <w:r>
        <w:rPr>
          <w:rStyle w:val="35"/>
          <w:rFonts w:hint="eastAsia" w:ascii="宋体" w:hAnsi="宋体" w:cs="宋体"/>
          <w:b w:val="0"/>
          <w:bCs/>
          <w:i w:val="0"/>
          <w:caps w:val="0"/>
          <w:spacing w:val="0"/>
          <w:w w:val="100"/>
          <w:kern w:val="2"/>
          <w:sz w:val="24"/>
          <w:szCs w:val="24"/>
          <w:lang w:val="en-US" w:eastAsia="zh-CN" w:bidi="ar-SA"/>
        </w:rPr>
        <w:t>二</w:t>
      </w:r>
      <w:r>
        <w:rPr>
          <w:rStyle w:val="35"/>
          <w:rFonts w:ascii="宋体" w:hAnsi="宋体" w:cs="宋体"/>
          <w:b w:val="0"/>
          <w:bCs/>
          <w:i w:val="0"/>
          <w:caps w:val="0"/>
          <w:spacing w:val="0"/>
          <w:w w:val="100"/>
          <w:kern w:val="2"/>
          <w:sz w:val="24"/>
          <w:szCs w:val="24"/>
          <w:lang w:val="en-US" w:eastAsia="zh-CN" w:bidi="ar-SA"/>
        </w:rPr>
        <w:t>章《采购需求》中要求提供的其他资料；</w:t>
      </w:r>
    </w:p>
    <w:p w14:paraId="21452694">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2</w:t>
      </w:r>
      <w:r>
        <w:rPr>
          <w:rStyle w:val="35"/>
          <w:rFonts w:ascii="宋体" w:hAnsi="宋体" w:cs="宋体"/>
          <w:b w:val="0"/>
          <w:bCs/>
          <w:i w:val="0"/>
          <w:caps w:val="0"/>
          <w:spacing w:val="0"/>
          <w:w w:val="100"/>
          <w:kern w:val="2"/>
          <w:sz w:val="24"/>
          <w:szCs w:val="24"/>
          <w:lang w:val="en-US" w:eastAsia="zh-CN" w:bidi="ar-SA"/>
        </w:rPr>
        <w:t>.</w:t>
      </w:r>
      <w:r>
        <w:rPr>
          <w:rStyle w:val="35"/>
          <w:rFonts w:hint="eastAsia" w:ascii="宋体" w:hAnsi="宋体" w:cs="宋体"/>
          <w:b w:val="0"/>
          <w:bCs/>
          <w:i w:val="0"/>
          <w:caps w:val="0"/>
          <w:spacing w:val="0"/>
          <w:w w:val="100"/>
          <w:kern w:val="2"/>
          <w:sz w:val="24"/>
          <w:szCs w:val="24"/>
          <w:lang w:val="en-US" w:eastAsia="zh-CN" w:bidi="ar-SA"/>
        </w:rPr>
        <w:t>采购文件</w:t>
      </w:r>
      <w:r>
        <w:rPr>
          <w:rStyle w:val="35"/>
          <w:rFonts w:ascii="宋体" w:hAnsi="宋体" w:cs="宋体"/>
          <w:b w:val="0"/>
          <w:bCs/>
          <w:i w:val="0"/>
          <w:caps w:val="0"/>
          <w:spacing w:val="0"/>
          <w:w w:val="100"/>
          <w:kern w:val="2"/>
          <w:sz w:val="24"/>
          <w:szCs w:val="24"/>
          <w:lang w:val="en-US" w:eastAsia="zh-CN" w:bidi="ar-SA"/>
        </w:rPr>
        <w:t>中所涉及到的相关资料及证明文件或供应商认为必须提供的其他相关资料。</w:t>
      </w:r>
    </w:p>
    <w:p w14:paraId="6D52DD43">
      <w:pPr>
        <w:rPr>
          <w:rStyle w:val="27"/>
          <w:rFonts w:hint="eastAsia" w:ascii="宋体" w:hAnsi="宋体" w:eastAsia="宋体" w:cs="宋体"/>
          <w:b/>
          <w:bCs w:val="0"/>
          <w:lang w:val="en-US" w:eastAsia="zh-CN"/>
        </w:rPr>
      </w:pPr>
      <w:r>
        <w:rPr>
          <w:rStyle w:val="27"/>
          <w:rFonts w:hint="eastAsia" w:ascii="宋体" w:hAnsi="宋体" w:eastAsia="宋体" w:cs="宋体"/>
          <w:b/>
          <w:bCs w:val="0"/>
          <w:lang w:val="en-US" w:eastAsia="zh-CN"/>
        </w:rPr>
        <w:br w:type="page"/>
      </w:r>
    </w:p>
    <w:p w14:paraId="00417B5A">
      <w:pPr>
        <w:pStyle w:val="5"/>
        <w:bidi w:val="0"/>
        <w:jc w:val="center"/>
        <w:outlineLvl w:val="1"/>
        <w:rPr>
          <w:rStyle w:val="27"/>
          <w:rFonts w:hint="eastAsia" w:ascii="宋体" w:hAnsi="宋体" w:eastAsia="宋体" w:cs="宋体"/>
          <w:b/>
          <w:bCs w:val="0"/>
          <w:lang w:val="en-US" w:eastAsia="zh-CN"/>
        </w:rPr>
      </w:pPr>
      <w:bookmarkStart w:id="44" w:name="_Toc10341"/>
      <w:r>
        <w:rPr>
          <w:rStyle w:val="27"/>
          <w:rFonts w:hint="eastAsia" w:ascii="宋体" w:hAnsi="宋体" w:eastAsia="宋体" w:cs="宋体"/>
          <w:b/>
          <w:bCs w:val="0"/>
          <w:lang w:val="en-US" w:eastAsia="zh-CN"/>
        </w:rPr>
        <w:t>格式4：供应商基本情况表</w:t>
      </w:r>
      <w:bookmarkEnd w:id="44"/>
    </w:p>
    <w:p w14:paraId="0C9755D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b/>
          <w:color w:val="000000"/>
          <w:sz w:val="24"/>
          <w:szCs w:val="24"/>
        </w:rPr>
      </w:pPr>
      <w:r>
        <w:rPr>
          <w:rFonts w:hint="eastAsia" w:hAnsi="宋体"/>
          <w:b/>
          <w:color w:val="000000"/>
          <w:sz w:val="24"/>
          <w:szCs w:val="24"/>
          <w:highlight w:val="white"/>
        </w:rPr>
        <w:t>（请供应商如实填写本表信息）</w:t>
      </w:r>
    </w:p>
    <w:tbl>
      <w:tblPr>
        <w:tblStyle w:val="19"/>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2591"/>
        <w:gridCol w:w="2701"/>
        <w:gridCol w:w="1660"/>
      </w:tblGrid>
      <w:tr w14:paraId="4623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80" w:type="dxa"/>
            <w:vAlign w:val="center"/>
          </w:tcPr>
          <w:p w14:paraId="39F2021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bookmarkStart w:id="45" w:name="_Toc301186278"/>
            <w:r>
              <w:rPr>
                <w:rFonts w:hint="eastAsia"/>
                <w:sz w:val="24"/>
                <w:szCs w:val="24"/>
              </w:rPr>
              <w:t>供应商名称（盖章）</w:t>
            </w:r>
          </w:p>
        </w:tc>
        <w:tc>
          <w:tcPr>
            <w:tcW w:w="6952" w:type="dxa"/>
            <w:gridSpan w:val="3"/>
            <w:vAlign w:val="top"/>
          </w:tcPr>
          <w:p w14:paraId="4C78EEB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950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180" w:type="dxa"/>
            <w:vAlign w:val="center"/>
          </w:tcPr>
          <w:p w14:paraId="01694AD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营业执照注册号</w:t>
            </w:r>
          </w:p>
          <w:p w14:paraId="6D30C39F">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（或统一社会信用代码）</w:t>
            </w:r>
          </w:p>
        </w:tc>
        <w:tc>
          <w:tcPr>
            <w:tcW w:w="6952" w:type="dxa"/>
            <w:gridSpan w:val="3"/>
            <w:vAlign w:val="top"/>
          </w:tcPr>
          <w:p w14:paraId="7E40534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527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vAlign w:val="center"/>
          </w:tcPr>
          <w:p w14:paraId="65FB5D13">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注册资金</w:t>
            </w:r>
          </w:p>
        </w:tc>
        <w:tc>
          <w:tcPr>
            <w:tcW w:w="2591" w:type="dxa"/>
            <w:vAlign w:val="top"/>
          </w:tcPr>
          <w:p w14:paraId="4EF96628">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vAlign w:val="center"/>
          </w:tcPr>
          <w:p w14:paraId="2A0C478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邮政编码</w:t>
            </w:r>
          </w:p>
        </w:tc>
        <w:tc>
          <w:tcPr>
            <w:tcW w:w="1660" w:type="dxa"/>
            <w:vAlign w:val="top"/>
          </w:tcPr>
          <w:p w14:paraId="31FBB617">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186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vAlign w:val="center"/>
          </w:tcPr>
          <w:p w14:paraId="6F8A6423">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color w:val="000000"/>
                <w:sz w:val="24"/>
                <w:szCs w:val="24"/>
              </w:rPr>
              <w:t>所属</w:t>
            </w:r>
            <w:r>
              <w:rPr>
                <w:color w:val="000000"/>
                <w:sz w:val="24"/>
                <w:szCs w:val="24"/>
              </w:rPr>
              <w:t>行业</w:t>
            </w:r>
          </w:p>
        </w:tc>
        <w:tc>
          <w:tcPr>
            <w:tcW w:w="2591" w:type="dxa"/>
            <w:vAlign w:val="top"/>
          </w:tcPr>
          <w:p w14:paraId="49BFB889">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vAlign w:val="center"/>
          </w:tcPr>
          <w:p w14:paraId="369C74F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从业人员</w:t>
            </w:r>
          </w:p>
        </w:tc>
        <w:tc>
          <w:tcPr>
            <w:tcW w:w="1660" w:type="dxa"/>
            <w:vAlign w:val="top"/>
          </w:tcPr>
          <w:p w14:paraId="1C1F725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7D00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vAlign w:val="center"/>
          </w:tcPr>
          <w:p w14:paraId="01A7479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营业收入</w:t>
            </w:r>
          </w:p>
        </w:tc>
        <w:tc>
          <w:tcPr>
            <w:tcW w:w="2591" w:type="dxa"/>
            <w:vAlign w:val="top"/>
          </w:tcPr>
          <w:p w14:paraId="088F1D0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vAlign w:val="center"/>
          </w:tcPr>
          <w:p w14:paraId="76C28BD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资产总额</w:t>
            </w:r>
          </w:p>
        </w:tc>
        <w:tc>
          <w:tcPr>
            <w:tcW w:w="1660" w:type="dxa"/>
            <w:vAlign w:val="top"/>
          </w:tcPr>
          <w:p w14:paraId="4C2A8F5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AC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180" w:type="dxa"/>
            <w:vAlign w:val="center"/>
          </w:tcPr>
          <w:p w14:paraId="7C617B70">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 xml:space="preserve">公司成立日期 </w:t>
            </w:r>
          </w:p>
        </w:tc>
        <w:tc>
          <w:tcPr>
            <w:tcW w:w="2591" w:type="dxa"/>
            <w:vAlign w:val="top"/>
          </w:tcPr>
          <w:p w14:paraId="329D41E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vAlign w:val="center"/>
          </w:tcPr>
          <w:p w14:paraId="0D70004F">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企业网站网址（如有）</w:t>
            </w:r>
          </w:p>
        </w:tc>
        <w:tc>
          <w:tcPr>
            <w:tcW w:w="1660" w:type="dxa"/>
            <w:vAlign w:val="top"/>
          </w:tcPr>
          <w:p w14:paraId="012493B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86D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180" w:type="dxa"/>
            <w:vAlign w:val="center"/>
          </w:tcPr>
          <w:p w14:paraId="44F5D5D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企业电话</w:t>
            </w:r>
          </w:p>
        </w:tc>
        <w:tc>
          <w:tcPr>
            <w:tcW w:w="2591" w:type="dxa"/>
            <w:vAlign w:val="top"/>
          </w:tcPr>
          <w:p w14:paraId="6BF4B59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vAlign w:val="center"/>
          </w:tcPr>
          <w:p w14:paraId="45F9F67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通讯地址</w:t>
            </w:r>
          </w:p>
        </w:tc>
        <w:tc>
          <w:tcPr>
            <w:tcW w:w="1660" w:type="dxa"/>
            <w:vAlign w:val="top"/>
          </w:tcPr>
          <w:p w14:paraId="0AEC6804">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BE9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180" w:type="dxa"/>
            <w:vAlign w:val="center"/>
          </w:tcPr>
          <w:p w14:paraId="673B5CD7">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公司简介</w:t>
            </w:r>
          </w:p>
        </w:tc>
        <w:tc>
          <w:tcPr>
            <w:tcW w:w="6952" w:type="dxa"/>
            <w:gridSpan w:val="3"/>
            <w:vAlign w:val="top"/>
          </w:tcPr>
          <w:p w14:paraId="016E1D4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955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180" w:type="dxa"/>
            <w:vAlign w:val="center"/>
          </w:tcPr>
          <w:p w14:paraId="627A2E0C">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经营范围</w:t>
            </w:r>
          </w:p>
        </w:tc>
        <w:tc>
          <w:tcPr>
            <w:tcW w:w="6952" w:type="dxa"/>
            <w:gridSpan w:val="3"/>
            <w:vAlign w:val="top"/>
          </w:tcPr>
          <w:p w14:paraId="53B83698">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0C6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3180" w:type="dxa"/>
            <w:vAlign w:val="center"/>
          </w:tcPr>
          <w:p w14:paraId="64CC71A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公司拥有资质证书</w:t>
            </w:r>
          </w:p>
        </w:tc>
        <w:tc>
          <w:tcPr>
            <w:tcW w:w="6952" w:type="dxa"/>
            <w:gridSpan w:val="3"/>
            <w:vAlign w:val="top"/>
          </w:tcPr>
          <w:p w14:paraId="20D71DD9">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bookmarkEnd w:id="45"/>
    </w:tbl>
    <w:p w14:paraId="45438077">
      <w:pPr>
        <w:bidi w:val="0"/>
        <w:rPr>
          <w:rFonts w:hint="eastAsia"/>
        </w:rPr>
      </w:pPr>
    </w:p>
    <w:p w14:paraId="71E3119F">
      <w:pPr>
        <w:rPr>
          <w:rStyle w:val="35"/>
          <w:rFonts w:hint="eastAsia" w:ascii="宋体" w:hAnsi="宋体" w:eastAsia="宋体" w:cs="宋体"/>
          <w:b/>
          <w:bCs/>
          <w:i w:val="0"/>
          <w:caps w:val="0"/>
          <w:color w:val="000000"/>
          <w:spacing w:val="0"/>
          <w:w w:val="100"/>
          <w:kern w:val="0"/>
          <w:sz w:val="32"/>
          <w:szCs w:val="32"/>
          <w:lang w:val="en-US" w:eastAsia="zh-CN" w:bidi="ar-SA"/>
        </w:rPr>
      </w:pPr>
      <w:r>
        <w:rPr>
          <w:rStyle w:val="35"/>
          <w:rFonts w:hint="eastAsia" w:ascii="宋体" w:hAnsi="宋体" w:eastAsia="宋体" w:cs="宋体"/>
          <w:b/>
          <w:bCs/>
          <w:i w:val="0"/>
          <w:caps w:val="0"/>
          <w:color w:val="000000"/>
          <w:spacing w:val="0"/>
          <w:w w:val="100"/>
          <w:kern w:val="0"/>
          <w:sz w:val="32"/>
          <w:szCs w:val="32"/>
          <w:lang w:val="en-US" w:eastAsia="zh-CN" w:bidi="ar-SA"/>
        </w:rPr>
        <w:br w:type="page"/>
      </w:r>
    </w:p>
    <w:p w14:paraId="2453B552">
      <w:pPr>
        <w:pStyle w:val="4"/>
        <w:bidi w:val="0"/>
        <w:rPr>
          <w:rStyle w:val="35"/>
          <w:rFonts w:hint="eastAsia" w:ascii="宋体" w:hAnsi="宋体" w:eastAsia="宋体" w:cs="宋体"/>
          <w:b/>
          <w:bCs/>
          <w:i w:val="0"/>
          <w:caps w:val="0"/>
          <w:color w:val="000000"/>
          <w:spacing w:val="0"/>
          <w:w w:val="100"/>
          <w:kern w:val="0"/>
          <w:sz w:val="32"/>
          <w:szCs w:val="32"/>
          <w:highlight w:val="none"/>
          <w:lang w:val="en-US" w:eastAsia="zh-CN" w:bidi="ar-SA"/>
        </w:rPr>
      </w:pPr>
      <w:bookmarkStart w:id="46" w:name="_Toc19696"/>
      <w:r>
        <w:rPr>
          <w:rStyle w:val="35"/>
          <w:rFonts w:hint="eastAsia" w:ascii="宋体" w:hAnsi="宋体" w:eastAsia="宋体" w:cs="宋体"/>
          <w:b/>
          <w:bCs/>
          <w:i w:val="0"/>
          <w:caps w:val="0"/>
          <w:color w:val="000000"/>
          <w:spacing w:val="0"/>
          <w:w w:val="100"/>
          <w:kern w:val="0"/>
          <w:sz w:val="32"/>
          <w:szCs w:val="32"/>
          <w:highlight w:val="none"/>
          <w:lang w:val="en-US" w:eastAsia="zh-CN" w:bidi="ar-SA"/>
        </w:rPr>
        <w:t xml:space="preserve">第四章  </w:t>
      </w:r>
      <w:r>
        <w:rPr>
          <w:rStyle w:val="35"/>
          <w:rFonts w:hint="eastAsia" w:ascii="宋体" w:hAnsi="宋体" w:cs="宋体"/>
          <w:b/>
          <w:bCs/>
          <w:i w:val="0"/>
          <w:caps w:val="0"/>
          <w:color w:val="000000"/>
          <w:spacing w:val="0"/>
          <w:w w:val="100"/>
          <w:kern w:val="0"/>
          <w:sz w:val="32"/>
          <w:szCs w:val="32"/>
          <w:highlight w:val="none"/>
          <w:lang w:val="en-US" w:eastAsia="zh-CN" w:bidi="ar-SA"/>
        </w:rPr>
        <w:t>采购</w:t>
      </w:r>
      <w:r>
        <w:rPr>
          <w:rStyle w:val="35"/>
          <w:rFonts w:hint="eastAsia" w:ascii="宋体" w:hAnsi="宋体" w:eastAsia="宋体" w:cs="宋体"/>
          <w:b/>
          <w:bCs/>
          <w:i w:val="0"/>
          <w:caps w:val="0"/>
          <w:color w:val="000000"/>
          <w:spacing w:val="0"/>
          <w:w w:val="100"/>
          <w:kern w:val="0"/>
          <w:sz w:val="32"/>
          <w:szCs w:val="32"/>
          <w:highlight w:val="none"/>
          <w:lang w:val="en-US" w:eastAsia="zh-CN" w:bidi="ar-SA"/>
        </w:rPr>
        <w:t>程序和评审方法</w:t>
      </w:r>
      <w:bookmarkEnd w:id="46"/>
    </w:p>
    <w:tbl>
      <w:tblPr>
        <w:tblStyle w:val="19"/>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412"/>
      </w:tblGrid>
      <w:tr w14:paraId="1213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2804" w:type="dxa"/>
            <w:vAlign w:val="center"/>
          </w:tcPr>
          <w:p w14:paraId="55E9D1A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 审 内 容</w:t>
            </w:r>
          </w:p>
        </w:tc>
        <w:tc>
          <w:tcPr>
            <w:tcW w:w="6412" w:type="dxa"/>
            <w:vAlign w:val="center"/>
          </w:tcPr>
          <w:p w14:paraId="4AB824B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 审 标 准</w:t>
            </w:r>
          </w:p>
        </w:tc>
      </w:tr>
      <w:tr w14:paraId="6CDD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0" w:hRule="atLeast"/>
          <w:jc w:val="center"/>
        </w:trPr>
        <w:tc>
          <w:tcPr>
            <w:tcW w:w="2804" w:type="dxa"/>
            <w:vAlign w:val="center"/>
          </w:tcPr>
          <w:p w14:paraId="0FF444E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val="0"/>
                <w:bCs w:val="0"/>
                <w:sz w:val="24"/>
                <w:szCs w:val="24"/>
                <w:highlight w:val="none"/>
                <w:vertAlign w:val="baseline"/>
                <w:lang w:val="en-US" w:eastAsia="zh-CN"/>
              </w:rPr>
            </w:pPr>
            <w:r>
              <w:rPr>
                <w:rFonts w:hint="eastAsia" w:ascii="宋体" w:hAnsi="宋体" w:cs="宋体"/>
                <w:b/>
                <w:sz w:val="24"/>
                <w:szCs w:val="24"/>
                <w:highlight w:val="none"/>
                <w:lang w:val="en-US" w:eastAsia="zh-CN"/>
              </w:rPr>
              <w:t>资格审查</w:t>
            </w:r>
          </w:p>
        </w:tc>
        <w:tc>
          <w:tcPr>
            <w:tcW w:w="6412" w:type="dxa"/>
            <w:vAlign w:val="center"/>
          </w:tcPr>
          <w:p w14:paraId="7A0E73F0">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lef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具有独立承担民事责任的能力：供应商须在中华人民共和国境内注册，具有独立承担民事责任能力的法人、其他组织或者自然人；（提供市场监督管理部门核发的有效的三证合一营业执照或民办非企业登记证书或社会团体登记证或自然人身份证明，提供复印件）；</w:t>
            </w:r>
          </w:p>
          <w:p w14:paraId="64D0BF9B">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lef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健全的财务会计制度：提供供应商2022年度或2023年度或2024年度的财务报告及报表（提供复印件）或提供自提交响应文件截止时间前三个月内基本开户银行出具的资信证明（提供复印件）或提供承诺书（提供原件）；</w:t>
            </w:r>
          </w:p>
          <w:p w14:paraId="03AF1353">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lef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3.信誉要求：</w:t>
            </w:r>
          </w:p>
          <w:p w14:paraId="4AF15A82">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lef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近三年（2022年1月1日至响应文件递交截止时间前）无因供应商违约或不恰当履约引起的合同中止、纠纷、争议、仲裁和诉讼记录被项目所在地市场监管部门列入黑名单；供应商在经营活动中没有重大违法记录，供应商没有处于被责令停业，无因企业不良行为记录被项目所在地行政主管部门暂停或取消投标资格，无财产被接管、冻结、破产等状态，没有被项目所在地政府或国家部委禁止市场准入等情形，提供书面承诺（提供原件）。</w:t>
            </w:r>
          </w:p>
          <w:p w14:paraId="57DFC17D">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lef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（2）供应商未被列入“信用中国（www.creditchina.gov.cn)”网站严重失信主体和失信被执行人，若供应商“被列为严重失信主体”或“被列为失信被执行人”（提供网站查询截图）。</w:t>
            </w:r>
          </w:p>
          <w:p w14:paraId="618B5861">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lef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4.单位负责人为同一人或者存在直接控股、管理关系的不同供应商，不得参加同一合同项下的采购活动，提供书面承诺（提供原件）；</w:t>
            </w:r>
          </w:p>
          <w:p w14:paraId="6C5CFC28">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left="0"/>
              <w:jc w:val="left"/>
              <w:textAlignment w:val="auto"/>
              <w:rPr>
                <w:rStyle w:val="35"/>
                <w:rFonts w:hint="eastAsia" w:ascii="宋体" w:hAnsi="宋体"/>
                <w:b/>
                <w:bCs w:val="0"/>
                <w:i w:val="0"/>
                <w:caps w:val="0"/>
                <w:spacing w:val="0"/>
                <w:w w:val="100"/>
                <w:kern w:val="2"/>
                <w:sz w:val="24"/>
                <w:szCs w:val="24"/>
                <w:lang w:val="en-US" w:eastAsia="zh-CN" w:bidi="ar-SA"/>
              </w:rPr>
            </w:pPr>
            <w:r>
              <w:rPr>
                <w:rFonts w:hint="eastAsia" w:ascii="宋体" w:hAnsi="宋体" w:eastAsia="宋体" w:cs="宋体"/>
                <w:b w:val="0"/>
                <w:bCs/>
                <w:color w:val="auto"/>
                <w:sz w:val="24"/>
                <w:szCs w:val="24"/>
                <w:highlight w:val="none"/>
                <w:lang w:val="en-US" w:eastAsia="zh-CN"/>
              </w:rPr>
              <w:t>5.本项目不接受联合体投标，提供书面承诺（提供原件）。</w:t>
            </w:r>
          </w:p>
        </w:tc>
      </w:tr>
      <w:tr w14:paraId="7CB0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2804" w:type="dxa"/>
            <w:vAlign w:val="center"/>
          </w:tcPr>
          <w:p w14:paraId="60A8FA5E">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b w:val="0"/>
                <w:bCs w:val="0"/>
                <w:sz w:val="24"/>
                <w:szCs w:val="24"/>
                <w:highlight w:val="none"/>
                <w:vertAlign w:val="baseline"/>
                <w:lang w:val="en-US" w:eastAsia="zh-CN"/>
              </w:rPr>
            </w:pPr>
            <w:r>
              <w:rPr>
                <w:rStyle w:val="35"/>
                <w:rFonts w:ascii="宋体" w:hAnsi="宋体"/>
                <w:b/>
                <w:bCs/>
                <w:i w:val="0"/>
                <w:caps w:val="0"/>
                <w:spacing w:val="0"/>
                <w:w w:val="100"/>
                <w:kern w:val="2"/>
                <w:sz w:val="24"/>
                <w:szCs w:val="24"/>
                <w:lang w:val="en-US" w:eastAsia="zh-CN" w:bidi="ar-SA"/>
              </w:rPr>
              <w:t>评审</w:t>
            </w:r>
            <w:r>
              <w:rPr>
                <w:rStyle w:val="35"/>
                <w:rFonts w:hint="eastAsia" w:ascii="宋体" w:hAnsi="宋体"/>
                <w:b/>
                <w:bCs/>
                <w:i w:val="0"/>
                <w:caps w:val="0"/>
                <w:spacing w:val="0"/>
                <w:w w:val="100"/>
                <w:kern w:val="2"/>
                <w:sz w:val="24"/>
                <w:szCs w:val="24"/>
                <w:lang w:val="en-US" w:eastAsia="zh-CN" w:bidi="ar-SA"/>
              </w:rPr>
              <w:t>方法</w:t>
            </w:r>
          </w:p>
        </w:tc>
        <w:tc>
          <w:tcPr>
            <w:tcW w:w="6412" w:type="dxa"/>
            <w:vAlign w:val="center"/>
          </w:tcPr>
          <w:p w14:paraId="5D17C960">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42" w:rightChars="20"/>
              <w:jc w:val="both"/>
              <w:textAlignment w:val="baseline"/>
              <w:rPr>
                <w:rStyle w:val="35"/>
                <w:rFonts w:hint="eastAsia" w:ascii="宋体" w:hAnsi="宋体"/>
                <w:b w:val="0"/>
                <w:i w:val="0"/>
                <w:caps w:val="0"/>
                <w:spacing w:val="0"/>
                <w:w w:val="100"/>
                <w:kern w:val="0"/>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1.评审</w:t>
            </w:r>
            <w:r>
              <w:rPr>
                <w:rStyle w:val="35"/>
                <w:rFonts w:ascii="宋体" w:hAnsi="宋体"/>
                <w:b w:val="0"/>
                <w:i w:val="0"/>
                <w:caps w:val="0"/>
                <w:spacing w:val="0"/>
                <w:w w:val="100"/>
                <w:kern w:val="2"/>
                <w:sz w:val="24"/>
                <w:szCs w:val="24"/>
                <w:lang w:val="en-US" w:eastAsia="zh-CN" w:bidi="ar-SA"/>
              </w:rPr>
              <w:t>小组</w:t>
            </w:r>
            <w:r>
              <w:rPr>
                <w:rStyle w:val="35"/>
                <w:rFonts w:ascii="宋体" w:hAnsi="宋体"/>
                <w:b w:val="0"/>
                <w:i w:val="0"/>
                <w:caps w:val="0"/>
                <w:spacing w:val="0"/>
                <w:w w:val="100"/>
                <w:kern w:val="0"/>
                <w:sz w:val="24"/>
                <w:szCs w:val="24"/>
                <w:lang w:val="en-US" w:eastAsia="zh-CN" w:bidi="ar-SA"/>
              </w:rPr>
              <w:t>依据</w:t>
            </w:r>
            <w:r>
              <w:rPr>
                <w:rStyle w:val="35"/>
                <w:rFonts w:hint="eastAsia" w:ascii="宋体" w:hAnsi="宋体"/>
                <w:b w:val="0"/>
                <w:i w:val="0"/>
                <w:caps w:val="0"/>
                <w:spacing w:val="0"/>
                <w:w w:val="100"/>
                <w:kern w:val="0"/>
                <w:sz w:val="24"/>
                <w:szCs w:val="24"/>
                <w:lang w:val="en-US" w:eastAsia="zh-CN" w:bidi="ar-SA"/>
              </w:rPr>
              <w:t>采购文件</w:t>
            </w:r>
            <w:r>
              <w:rPr>
                <w:rStyle w:val="35"/>
                <w:rFonts w:ascii="宋体" w:hAnsi="宋体"/>
                <w:b w:val="0"/>
                <w:i w:val="0"/>
                <w:caps w:val="0"/>
                <w:spacing w:val="0"/>
                <w:w w:val="100"/>
                <w:kern w:val="0"/>
                <w:sz w:val="24"/>
                <w:szCs w:val="24"/>
                <w:lang w:val="en-US" w:eastAsia="zh-CN" w:bidi="ar-SA"/>
              </w:rPr>
              <w:t>的规定，对响应文件</w:t>
            </w:r>
            <w:r>
              <w:rPr>
                <w:rStyle w:val="35"/>
                <w:rFonts w:hint="eastAsia" w:ascii="宋体" w:hAnsi="宋体"/>
                <w:b w:val="0"/>
                <w:i w:val="0"/>
                <w:caps w:val="0"/>
                <w:spacing w:val="0"/>
                <w:w w:val="100"/>
                <w:kern w:val="0"/>
                <w:sz w:val="24"/>
                <w:szCs w:val="24"/>
                <w:lang w:val="en-US" w:eastAsia="zh-CN" w:bidi="ar-SA"/>
              </w:rPr>
              <w:t>进行</w:t>
            </w:r>
            <w:r>
              <w:rPr>
                <w:rStyle w:val="35"/>
                <w:rFonts w:ascii="宋体" w:hAnsi="宋体"/>
                <w:b w:val="0"/>
                <w:i w:val="0"/>
                <w:caps w:val="0"/>
                <w:spacing w:val="0"/>
                <w:w w:val="100"/>
                <w:kern w:val="0"/>
                <w:sz w:val="24"/>
                <w:szCs w:val="24"/>
                <w:lang w:val="en-US" w:eastAsia="zh-CN" w:bidi="ar-SA"/>
              </w:rPr>
              <w:t>资格审查</w:t>
            </w:r>
            <w:r>
              <w:rPr>
                <w:rStyle w:val="35"/>
                <w:rFonts w:hint="eastAsia" w:ascii="宋体" w:hAnsi="宋体"/>
                <w:b w:val="0"/>
                <w:i w:val="0"/>
                <w:caps w:val="0"/>
                <w:spacing w:val="0"/>
                <w:w w:val="100"/>
                <w:kern w:val="0"/>
                <w:sz w:val="24"/>
                <w:szCs w:val="24"/>
                <w:lang w:val="en-US" w:eastAsia="zh-CN" w:bidi="ar-SA"/>
              </w:rPr>
              <w:t>。</w:t>
            </w:r>
          </w:p>
          <w:p w14:paraId="5BC1EB03">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42" w:rightChars="20"/>
              <w:jc w:val="both"/>
              <w:textAlignment w:val="baseline"/>
              <w:rPr>
                <w:rFonts w:hint="eastAsia" w:ascii="宋体" w:hAnsi="宋体" w:eastAsia="宋体" w:cs="宋体"/>
                <w:b w:val="0"/>
                <w:bCs w:val="0"/>
                <w:sz w:val="24"/>
                <w:szCs w:val="24"/>
                <w:highlight w:val="none"/>
                <w:vertAlign w:val="baseline"/>
                <w:lang w:val="en-US" w:eastAsia="zh-CN"/>
              </w:rPr>
            </w:pPr>
            <w:r>
              <w:rPr>
                <w:rStyle w:val="35"/>
                <w:rFonts w:hint="eastAsia" w:ascii="宋体" w:hAnsi="宋体"/>
                <w:b w:val="0"/>
                <w:i w:val="0"/>
                <w:caps w:val="0"/>
                <w:spacing w:val="0"/>
                <w:w w:val="100"/>
                <w:kern w:val="0"/>
                <w:sz w:val="24"/>
                <w:szCs w:val="24"/>
                <w:lang w:val="en-US" w:eastAsia="zh-CN" w:bidi="ar-SA"/>
              </w:rPr>
              <w:t>2.通过资格审查的供应商，</w:t>
            </w:r>
            <w:r>
              <w:rPr>
                <w:rStyle w:val="35"/>
                <w:rFonts w:hint="eastAsia" w:ascii="宋体" w:hAnsi="宋体"/>
                <w:b w:val="0"/>
                <w:i w:val="0"/>
                <w:caps w:val="0"/>
                <w:spacing w:val="0"/>
                <w:w w:val="100"/>
                <w:kern w:val="2"/>
                <w:sz w:val="24"/>
                <w:szCs w:val="24"/>
                <w:lang w:val="en-US" w:eastAsia="zh-CN" w:bidi="ar-SA"/>
              </w:rPr>
              <w:t>评审</w:t>
            </w:r>
            <w:r>
              <w:rPr>
                <w:rStyle w:val="35"/>
                <w:rFonts w:ascii="宋体" w:hAnsi="宋体"/>
                <w:b w:val="0"/>
                <w:i w:val="0"/>
                <w:caps w:val="0"/>
                <w:spacing w:val="0"/>
                <w:w w:val="100"/>
                <w:kern w:val="2"/>
                <w:sz w:val="24"/>
                <w:szCs w:val="24"/>
                <w:lang w:val="en-US" w:eastAsia="zh-CN" w:bidi="ar-SA"/>
              </w:rPr>
              <w:t>小组应当从</w:t>
            </w:r>
            <w:r>
              <w:rPr>
                <w:rStyle w:val="35"/>
                <w:rFonts w:hint="eastAsia" w:ascii="宋体" w:hAnsi="宋体"/>
                <w:b w:val="0"/>
                <w:i w:val="0"/>
                <w:caps w:val="0"/>
                <w:spacing w:val="0"/>
                <w:w w:val="100"/>
                <w:kern w:val="2"/>
                <w:sz w:val="24"/>
                <w:szCs w:val="24"/>
                <w:lang w:val="en-US" w:eastAsia="zh-CN" w:bidi="ar-SA"/>
              </w:rPr>
              <w:t>符合采购需求、</w:t>
            </w:r>
            <w:r>
              <w:rPr>
                <w:rStyle w:val="35"/>
                <w:rFonts w:ascii="宋体" w:hAnsi="宋体"/>
                <w:b w:val="0"/>
                <w:i w:val="0"/>
                <w:caps w:val="0"/>
                <w:spacing w:val="0"/>
                <w:w w:val="100"/>
                <w:kern w:val="2"/>
                <w:sz w:val="24"/>
                <w:szCs w:val="24"/>
                <w:lang w:val="en-US" w:eastAsia="zh-CN" w:bidi="ar-SA"/>
              </w:rPr>
              <w:t>质量和服务均能满足采购文件实质性响应要求的供应商中，按照报价由低到高的顺序提出3名以上成交候选人。</w:t>
            </w:r>
          </w:p>
          <w:p w14:paraId="6FEEEBD7">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42" w:rightChars="20"/>
              <w:jc w:val="both"/>
              <w:textAlignment w:val="baseline"/>
              <w:rPr>
                <w:rFonts w:hint="default"/>
                <w:lang w:val="en-US" w:eastAsia="zh-CN"/>
              </w:rPr>
            </w:pPr>
            <w:r>
              <w:rPr>
                <w:rStyle w:val="35"/>
                <w:rFonts w:hint="eastAsia" w:ascii="宋体" w:hAnsi="宋体" w:eastAsia="宋体" w:cs="Times New Roman"/>
                <w:b w:val="0"/>
                <w:i w:val="0"/>
                <w:caps w:val="0"/>
                <w:spacing w:val="0"/>
                <w:w w:val="100"/>
                <w:kern w:val="2"/>
                <w:sz w:val="24"/>
                <w:szCs w:val="24"/>
                <w:lang w:val="en-US" w:eastAsia="zh-CN" w:bidi="ar-SA"/>
              </w:rPr>
              <w:t>3.采购人根据评审小组提出的书面评审报告和推荐的成交候选人名单，确定成交单位。</w:t>
            </w:r>
          </w:p>
        </w:tc>
      </w:tr>
    </w:tbl>
    <w:p w14:paraId="3357CB8D">
      <w:pPr>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sz w:val="24"/>
          <w:szCs w:val="24"/>
          <w:lang w:val="en-US" w:eastAsia="zh-CN"/>
        </w:rPr>
      </w:pPr>
    </w:p>
    <w:sectPr>
      <w:footerReference r:id="rId10" w:type="first"/>
      <w:footerReference r:id="rId9" w:type="default"/>
      <w:pgSz w:w="11906" w:h="16838"/>
      <w:pgMar w:top="936" w:right="1417" w:bottom="936" w:left="1417" w:header="510" w:footer="680" w:gutter="0"/>
      <w:pgBorders>
        <w:top w:val="none" w:sz="0" w:space="0"/>
        <w:left w:val="none" w:sz="0" w:space="0"/>
        <w:bottom w:val="none" w:sz="0" w:space="0"/>
        <w:right w:val="none" w:sz="0" w:space="0"/>
      </w:pgBorders>
      <w:lnNumType w:countBy="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B51F">
    <w:pPr>
      <w:pStyle w:val="14"/>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669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219A67E9">
                          <w:pPr>
                            <w:pStyle w:val="14"/>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5926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HMPLwe6AQAAcQMAAA4AAAAAAAAAAQAgAAAAIwEAAGRycy9lMm9Eb2MueG1sUEsFBgAA&#10;AAAGAAYAWQEAAE8FAAAAAA==&#10;">
              <v:fill on="f" focussize="0,0"/>
              <v:stroke on="f"/>
              <v:imagedata o:title=""/>
              <o:lock v:ext="edit" aspectratio="f"/>
              <v:textbox inset="0mm,0mm,0mm,0mm">
                <w:txbxContent>
                  <w:p w14:paraId="219A67E9">
                    <w:pPr>
                      <w:pStyle w:val="14"/>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v:textbox>
            </v:shape>
          </w:pict>
        </mc:Fallback>
      </mc:AlternateContent>
    </w:r>
  </w:p>
  <w:p w14:paraId="011DA615">
    <w:pPr>
      <w:pStyle w:val="14"/>
      <w:widowControl/>
      <w:spacing w:line="240" w:lineRule="atLeast"/>
      <w:ind w:right="360"/>
      <w:jc w:val="left"/>
      <w:textAlignment w:val="baseline"/>
      <w:rPr>
        <w:rStyle w:val="35"/>
        <w:kern w:val="0"/>
        <w:sz w:val="16"/>
        <w:szCs w:val="16"/>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8AAE">
    <w:pPr>
      <w:pStyle w:val="14"/>
      <w:widowControl/>
      <w:spacing w:line="240" w:lineRule="atLeast"/>
      <w:jc w:val="center"/>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579DA0">
                          <w:pPr>
                            <w:pStyle w:val="14"/>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yOUo7YBAAB0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Tb0PeUOG5x4afvT6cfv04/&#10;v5H5ddan97HGskePhWm4hQFfzRSPGMy0BxVs/iIhgnlU93hRVw6JiHxpuVguK0wJzE0O4rPn6z7E&#10;dC/Bkmw0NOD6iqr88DGmsXQqyd0c3GljygqN+yuAmDnC8uzjjNlKw3Y4E9pCe0Q+5oNDMfPDmIww&#10;GdvJ2Pugdx2OU1gXSFxGmfv8cPK2//RL4+efZ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FsjlKO2AQAAdAMAAA4AAAAAAAAAAQAgAAAAIQEAAGRycy9lMm9Eb2MueG1sUEsFBgAAAAAGAAYA&#10;WQEAAEkFAAAAAA==&#10;">
              <v:fill on="f" focussize="0,0"/>
              <v:stroke on="f"/>
              <v:imagedata o:title=""/>
              <o:lock v:ext="edit" aspectratio="f"/>
              <v:textbox inset="0mm,0mm,0mm,0mm">
                <w:txbxContent>
                  <w:p w14:paraId="36579DA0">
                    <w:pPr>
                      <w:pStyle w:val="14"/>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v:textbox>
            </v:shape>
          </w:pict>
        </mc:Fallback>
      </mc:AlternateContent>
    </w:r>
  </w:p>
  <w:p w14:paraId="4860F221">
    <w:pPr>
      <w:pStyle w:val="14"/>
      <w:widowControl/>
      <w:spacing w:line="240" w:lineRule="atLeast"/>
      <w:jc w:val="left"/>
      <w:textAlignment w:val="baseline"/>
      <w:rPr>
        <w:rStyle w:val="35"/>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BBA0">
    <w:pPr>
      <w:pStyle w:val="14"/>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669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1757FD3">
                          <w:pPr>
                            <w:pStyle w:val="14"/>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1312;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CW831AAAAAMBAAAPAAAAAAAAAAEAIAAAACIAAABkcnMvZG93bnJldi54bWxQSwECFAAUAAAA&#10;CACHTuJAVUoIwbkBAABxAwAADgAAAAAAAAABACAAAAAjAQAAZHJzL2Uyb0RvYy54bWxQSwUGAAAA&#10;AAYABgBZAQAATgUAAAAA&#10;">
              <v:fill on="f" focussize="0,0"/>
              <v:stroke on="f"/>
              <v:imagedata o:title=""/>
              <o:lock v:ext="edit" aspectratio="f"/>
              <v:textbox inset="0mm,0mm,0mm,0mm">
                <w:txbxContent>
                  <w:p w14:paraId="51757FD3">
                    <w:pPr>
                      <w:pStyle w:val="14"/>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v:textbox>
            </v:shape>
          </w:pict>
        </mc:Fallback>
      </mc:AlternateContent>
    </w:r>
  </w:p>
  <w:p w14:paraId="0880C9FA">
    <w:pPr>
      <w:pStyle w:val="14"/>
      <w:widowControl/>
      <w:spacing w:line="240" w:lineRule="atLeast"/>
      <w:ind w:right="360"/>
      <w:jc w:val="left"/>
      <w:textAlignment w:val="baseline"/>
      <w:rPr>
        <w:rStyle w:val="35"/>
        <w:kern w:val="0"/>
        <w:sz w:val="16"/>
        <w:szCs w:val="16"/>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45CD">
    <w:pPr>
      <w:pStyle w:val="14"/>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D4511">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3D4511">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60D15">
                          <w:pPr>
                            <w:pStyle w:val="14"/>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ZlWSXbUBAAB1AwAADgAAAAAAAAABACAAAAAhAQAAZHJzL2Uyb0RvYy54bWxQSwUGAAAAAAYABgBZ&#10;AQAASAUAAAAA&#10;">
              <v:fill on="f" focussize="0,0"/>
              <v:stroke on="f"/>
              <v:imagedata o:title=""/>
              <o:lock v:ext="edit" aspectratio="f"/>
              <v:textbox inset="0mm,0mm,0mm,0mm">
                <w:txbxContent>
                  <w:p w14:paraId="2CA60D15">
                    <w:pPr>
                      <w:pStyle w:val="14"/>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v:textbox>
            </v:shape>
          </w:pict>
        </mc:Fallback>
      </mc:AlternateContent>
    </w:r>
  </w:p>
  <w:p w14:paraId="00B7F66A">
    <w:pPr>
      <w:pStyle w:val="14"/>
      <w:widowControl/>
      <w:spacing w:line="240" w:lineRule="atLeast"/>
      <w:jc w:val="left"/>
      <w:textAlignment w:val="baseline"/>
      <w:rPr>
        <w:rStyle w:val="35"/>
        <w:kern w:val="0"/>
        <w:sz w:val="18"/>
        <w:szCs w:val="20"/>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8DA9">
    <w:pPr>
      <w:pStyle w:val="14"/>
      <w:widowControl/>
      <w:spacing w:line="240" w:lineRule="atLeast"/>
      <w:jc w:val="both"/>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774E9">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C774E9">
                    <w:pPr>
                      <w:pStyle w:val="14"/>
                    </w:pPr>
                    <w:r>
                      <w:fldChar w:fldCharType="begin"/>
                    </w:r>
                    <w:r>
                      <w:instrText xml:space="preserve"> PAGE  \* MERGEFORMAT </w:instrText>
                    </w:r>
                    <w:r>
                      <w:fldChar w:fldCharType="separate"/>
                    </w:r>
                    <w:r>
                      <w:t>3</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669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EFDF31F">
                          <w:pPr>
                            <w:pStyle w:val="14"/>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438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Owuiiu6AQAAcwMAAA4AAAAAAAAAAQAgAAAAIwEAAGRycy9lMm9Eb2MueG1sUEsFBgAA&#10;AAAGAAYAWQEAAE8FAAAAAA==&#10;">
              <v:fill on="f" focussize="0,0"/>
              <v:stroke on="f"/>
              <v:imagedata o:title=""/>
              <o:lock v:ext="edit" aspectratio="f"/>
              <v:textbox inset="0mm,0mm,0mm,0mm">
                <w:txbxContent>
                  <w:p w14:paraId="5EFDF31F">
                    <w:pPr>
                      <w:pStyle w:val="14"/>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v:textbox>
            </v:shape>
          </w:pict>
        </mc:Fallback>
      </mc:AlternateContent>
    </w:r>
  </w:p>
  <w:p w14:paraId="0EF6E02C">
    <w:pPr>
      <w:pStyle w:val="14"/>
      <w:widowControl/>
      <w:spacing w:line="240" w:lineRule="atLeast"/>
      <w:ind w:right="360"/>
      <w:jc w:val="left"/>
      <w:textAlignment w:val="baseline"/>
      <w:rPr>
        <w:rStyle w:val="35"/>
        <w:kern w:val="0"/>
        <w:sz w:val="16"/>
        <w:szCs w:val="16"/>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3115">
    <w:pPr>
      <w:pStyle w:val="14"/>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99154">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199154">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7324E">
                          <w:pPr>
                            <w:pStyle w:val="14"/>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CSXarYBAAB1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SLL+E9JY5b3Pjp+9Ppx6/T&#10;z29kfp0F6n2sse7RY2UabmHA4ikeMZh5DyrY/EVGBPMo7/EirxwSEfnScrFcVpgSmJscxGfP132I&#10;6V6CJdloaMD9FVn54WNMY+lUkrs5uNPGlB0a91cAMXOE5dnHGbOVhu1wJrSF9oh8zAeHauaXMRlh&#10;MraTsfdB7zocp7AukLiNMvf55eR1/+mXxs9/y/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gkl2q2AQAAdQMAAA4AAAAAAAAAAQAgAAAAIQEAAGRycy9lMm9Eb2MueG1sUEsFBgAAAAAGAAYA&#10;WQEAAEkFAAAAAA==&#10;">
              <v:fill on="f" focussize="0,0"/>
              <v:stroke on="f"/>
              <v:imagedata o:title=""/>
              <o:lock v:ext="edit" aspectratio="f"/>
              <v:textbox inset="0mm,0mm,0mm,0mm">
                <w:txbxContent>
                  <w:p w14:paraId="5EF7324E">
                    <w:pPr>
                      <w:pStyle w:val="14"/>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v:textbox>
            </v:shape>
          </w:pict>
        </mc:Fallback>
      </mc:AlternateContent>
    </w:r>
  </w:p>
  <w:p w14:paraId="1CD07F83">
    <w:pPr>
      <w:pStyle w:val="14"/>
      <w:widowControl/>
      <w:spacing w:line="240" w:lineRule="atLeast"/>
      <w:jc w:val="left"/>
      <w:textAlignment w:val="baseline"/>
      <w:rPr>
        <w:rStyle w:val="35"/>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38DA">
    <w:pPr>
      <w:pStyle w:val="53"/>
      <w:keepNext w:val="0"/>
      <w:keepLines w:val="0"/>
      <w:pageBreakBefore w:val="0"/>
      <w:widowControl/>
      <w:pBdr>
        <w:bottom w:val="single" w:color="000000" w:sz="4" w:space="0"/>
      </w:pBdr>
      <w:kinsoku/>
      <w:wordWrap/>
      <w:overflowPunct/>
      <w:topLinePunct w:val="0"/>
      <w:autoSpaceDE/>
      <w:autoSpaceDN/>
      <w:bidi w:val="0"/>
      <w:adjustRightInd/>
      <w:snapToGrid/>
      <w:spacing w:before="0" w:beforeLines="200" w:after="0" w:afterLines="100"/>
      <w:jc w:val="left"/>
      <w:textAlignment w:val="baseline"/>
      <w:rPr>
        <w:rStyle w:val="35"/>
        <w:rFonts w:ascii="宋体"/>
        <w:kern w:val="0"/>
        <w:sz w:val="15"/>
        <w:szCs w:val="15"/>
        <w:lang w:val="en-US" w:eastAsia="zh-CN" w:bidi="ar-SA"/>
      </w:rPr>
    </w:pPr>
    <w:r>
      <w:rPr>
        <w:rStyle w:val="35"/>
        <w:rFonts w:hint="eastAsia" w:hAnsi="宋体"/>
        <w:b/>
        <w:bCs/>
        <w:kern w:val="0"/>
        <w:sz w:val="18"/>
        <w:szCs w:val="18"/>
        <w:lang w:val="en-US" w:eastAsia="zh-CN" w:bidi="ar-SA"/>
      </w:rPr>
      <w:t>昆明市呈贡区第一中学学校零星修缮及绿化提升工程项目监理服务及结算审计服务采购（二次）        采购文件</w:t>
    </w:r>
    <w:r>
      <w:rPr>
        <w:rStyle w:val="35"/>
        <w:rFonts w:ascii="宋体" w:hAnsi="宋体"/>
        <w:kern w:val="0"/>
        <w:sz w:val="16"/>
        <w:szCs w:val="15"/>
        <w:lang w:val="en-US" w:eastAsia="zh-CN" w:bidi="ar-SA"/>
      </w:rPr>
      <w:t xml:space="preserve">     </w:t>
    </w:r>
    <w:r>
      <w:rPr>
        <w:rStyle w:val="35"/>
        <w:rFonts w:ascii="宋体" w:hAnsi="宋体"/>
        <w:kern w:val="0"/>
        <w:sz w:val="15"/>
        <w:szCs w:val="15"/>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47D4">
    <w:pPr>
      <w:pStyle w:val="53"/>
      <w:widowControl/>
      <w:pBdr>
        <w:bottom w:val="single" w:color="000000" w:sz="4" w:space="0"/>
      </w:pBdr>
      <w:jc w:val="left"/>
      <w:textAlignment w:val="baseline"/>
      <w:rPr>
        <w:rStyle w:val="35"/>
        <w:rFonts w:ascii="宋体"/>
        <w:kern w:val="0"/>
        <w:sz w:val="20"/>
        <w:szCs w:val="24"/>
        <w:lang w:val="en-US" w:eastAsia="zh-CN" w:bidi="ar-SA"/>
      </w:rPr>
    </w:pPr>
    <w:r>
      <w:rPr>
        <w:rStyle w:val="35"/>
        <w:rFonts w:hint="eastAsia" w:hAnsi="宋体"/>
        <w:b/>
        <w:bCs/>
        <w:kern w:val="0"/>
        <w:sz w:val="18"/>
        <w:szCs w:val="18"/>
        <w:lang w:val="en-US" w:eastAsia="zh-CN" w:bidi="ar-SA"/>
      </w:rPr>
      <w:t>昆明市呈贡区第一中学学校零星修缮及绿化提升工程项目监理服务及结算审计服务采购（二次）        采购文件</w:t>
    </w:r>
    <w:r>
      <w:rPr>
        <w:rStyle w:val="35"/>
        <w:rFonts w:ascii="宋体" w:hAnsi="宋体"/>
        <w:b/>
        <w:bCs/>
        <w:kern w:val="0"/>
        <w:sz w:val="18"/>
        <w:szCs w:val="18"/>
        <w:lang w:val="en-US" w:eastAsia="zh-CN" w:bidi="ar-SA"/>
      </w:rPr>
      <w:t xml:space="preserve"> </w:t>
    </w:r>
    <w:r>
      <w:rPr>
        <w:rStyle w:val="35"/>
        <w:rFonts w:ascii="宋体" w:hAnsi="宋体"/>
        <w:kern w:val="0"/>
        <w:sz w:val="18"/>
        <w:szCs w:val="18"/>
        <w:lang w:val="en-US" w:eastAsia="zh-CN" w:bidi="ar-SA"/>
      </w:rPr>
      <w:t xml:space="preserve"> </w:t>
    </w:r>
    <w:r>
      <w:rPr>
        <w:rStyle w:val="35"/>
        <w:rFonts w:ascii="宋体" w:hAnsi="宋体"/>
        <w:kern w:val="0"/>
        <w:sz w:val="16"/>
        <w:szCs w:val="15"/>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BEDAC"/>
    <w:multiLevelType w:val="singleLevel"/>
    <w:tmpl w:val="83CBEDA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6029"/>
    <w:rsid w:val="01BD420B"/>
    <w:rsid w:val="02753E85"/>
    <w:rsid w:val="03892A60"/>
    <w:rsid w:val="03C30C89"/>
    <w:rsid w:val="04095EC8"/>
    <w:rsid w:val="05157BA2"/>
    <w:rsid w:val="05431723"/>
    <w:rsid w:val="0AFB3396"/>
    <w:rsid w:val="0B29077A"/>
    <w:rsid w:val="0C985611"/>
    <w:rsid w:val="0DC12675"/>
    <w:rsid w:val="141644B4"/>
    <w:rsid w:val="15304812"/>
    <w:rsid w:val="188E6510"/>
    <w:rsid w:val="1AF04599"/>
    <w:rsid w:val="1E8F5E77"/>
    <w:rsid w:val="216236DA"/>
    <w:rsid w:val="22061464"/>
    <w:rsid w:val="286610A6"/>
    <w:rsid w:val="29D11A3A"/>
    <w:rsid w:val="2AD0584D"/>
    <w:rsid w:val="2C03235F"/>
    <w:rsid w:val="2C920BF7"/>
    <w:rsid w:val="2E8C5F2F"/>
    <w:rsid w:val="2F6234D3"/>
    <w:rsid w:val="32DD45A6"/>
    <w:rsid w:val="367475D7"/>
    <w:rsid w:val="3882287D"/>
    <w:rsid w:val="3AD12B2C"/>
    <w:rsid w:val="3CC52D38"/>
    <w:rsid w:val="3DA6700D"/>
    <w:rsid w:val="3DE44AD4"/>
    <w:rsid w:val="3E347824"/>
    <w:rsid w:val="43C33D49"/>
    <w:rsid w:val="45392869"/>
    <w:rsid w:val="46004DE1"/>
    <w:rsid w:val="4674757D"/>
    <w:rsid w:val="47566AA6"/>
    <w:rsid w:val="4A520C69"/>
    <w:rsid w:val="4B880584"/>
    <w:rsid w:val="52BC29D7"/>
    <w:rsid w:val="532365B3"/>
    <w:rsid w:val="54A84FC1"/>
    <w:rsid w:val="5BBD3F25"/>
    <w:rsid w:val="613C540F"/>
    <w:rsid w:val="62BD4E12"/>
    <w:rsid w:val="62D33B51"/>
    <w:rsid w:val="655A2308"/>
    <w:rsid w:val="675D7E8D"/>
    <w:rsid w:val="69C029FB"/>
    <w:rsid w:val="6D5E495F"/>
    <w:rsid w:val="6D8A12B0"/>
    <w:rsid w:val="6E361CC3"/>
    <w:rsid w:val="6FAC5A7B"/>
    <w:rsid w:val="719A3A8C"/>
    <w:rsid w:val="71CA0F73"/>
    <w:rsid w:val="741639BF"/>
    <w:rsid w:val="75F96FD3"/>
    <w:rsid w:val="777728A5"/>
    <w:rsid w:val="78032A04"/>
    <w:rsid w:val="78902E5C"/>
    <w:rsid w:val="79E27AED"/>
    <w:rsid w:val="79ED32F3"/>
    <w:rsid w:val="7BDC10B2"/>
    <w:rsid w:val="7C4116D4"/>
    <w:rsid w:val="7F8F09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1"/>
    <w:basedOn w:val="1"/>
    <w:next w:val="1"/>
    <w:link w:val="28"/>
    <w:qFormat/>
    <w:uiPriority w:val="0"/>
    <w:pPr>
      <w:keepNext/>
      <w:keepLines/>
      <w:spacing w:before="120" w:after="120"/>
      <w:jc w:val="center"/>
      <w:outlineLvl w:val="0"/>
    </w:pPr>
    <w:rPr>
      <w:rFonts w:ascii="Times New Roman" w:hAnsi="Times New Roman" w:eastAsia="宋体" w:cs="Times New Roman"/>
      <w:b/>
      <w:spacing w:val="20"/>
      <w:kern w:val="44"/>
      <w:sz w:val="32"/>
    </w:rPr>
  </w:style>
  <w:style w:type="paragraph" w:styleId="5">
    <w:name w:val="heading 2"/>
    <w:basedOn w:val="1"/>
    <w:next w:val="1"/>
    <w:link w:val="2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2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Document Map"/>
    <w:basedOn w:val="1"/>
    <w:next w:val="3"/>
    <w:unhideWhenUsed/>
    <w:qFormat/>
    <w:uiPriority w:val="99"/>
    <w:pPr>
      <w:shd w:val="clear" w:color="auto" w:fill="000080"/>
    </w:pPr>
  </w:style>
  <w:style w:type="paragraph" w:styleId="3">
    <w:name w:val="Block Text"/>
    <w:basedOn w:val="1"/>
    <w:unhideWhenUsed/>
    <w:qFormat/>
    <w:uiPriority w:val="99"/>
    <w:pPr>
      <w:spacing w:after="120" w:afterLines="0" w:afterAutospacing="0"/>
      <w:ind w:left="1440" w:leftChars="700" w:rightChars="700"/>
    </w:pPr>
  </w:style>
  <w:style w:type="paragraph" w:styleId="7">
    <w:name w:val="caption"/>
    <w:basedOn w:val="1"/>
    <w:next w:val="1"/>
    <w:qFormat/>
    <w:uiPriority w:val="0"/>
    <w:pPr>
      <w:jc w:val="both"/>
      <w:textAlignment w:val="baseline"/>
    </w:pPr>
    <w:rPr>
      <w:rFonts w:ascii="Cambria" w:hAnsi="Cambria" w:eastAsia="黑体"/>
      <w:kern w:val="2"/>
      <w:sz w:val="20"/>
      <w:szCs w:val="20"/>
      <w:lang w:val="en-US" w:eastAsia="zh-CN" w:bidi="ar-SA"/>
    </w:rPr>
  </w:style>
  <w:style w:type="paragraph" w:styleId="8">
    <w:name w:val="annotation text"/>
    <w:basedOn w:val="1"/>
    <w:qFormat/>
    <w:uiPriority w:val="99"/>
    <w:pPr>
      <w:jc w:val="left"/>
    </w:pPr>
    <w:rPr>
      <w:kern w:val="0"/>
      <w:sz w:val="24"/>
    </w:rPr>
  </w:style>
  <w:style w:type="paragraph" w:styleId="9">
    <w:name w:val="Body Text"/>
    <w:basedOn w:val="1"/>
    <w:qFormat/>
    <w:uiPriority w:val="0"/>
    <w:pPr>
      <w:adjustRightInd w:val="0"/>
      <w:spacing w:line="440" w:lineRule="exact"/>
    </w:pPr>
    <w:rPr>
      <w:rFonts w:ascii="宋体" w:hAnsi="宋体" w:eastAsia="宋体" w:cs="Times New Roman"/>
      <w:bCs/>
      <w:color w:val="000000"/>
      <w:sz w:val="24"/>
    </w:rPr>
  </w:style>
  <w:style w:type="paragraph" w:styleId="10">
    <w:name w:val="Body Text Indent"/>
    <w:basedOn w:val="1"/>
    <w:qFormat/>
    <w:uiPriority w:val="0"/>
    <w:pPr>
      <w:spacing w:line="460" w:lineRule="exact"/>
      <w:ind w:firstLine="510"/>
    </w:pPr>
    <w:rPr>
      <w:rFonts w:ascii="Times New Roman" w:hAnsi="Times New Roman" w:eastAsia="宋体" w:cs="Times New Roman"/>
    </w:rPr>
  </w:style>
  <w:style w:type="paragraph" w:styleId="11">
    <w:name w:val="toc 3"/>
    <w:basedOn w:val="1"/>
    <w:next w:val="1"/>
    <w:qFormat/>
    <w:uiPriority w:val="0"/>
    <w:pPr>
      <w:ind w:left="840" w:leftChars="400"/>
    </w:pPr>
  </w:style>
  <w:style w:type="paragraph" w:styleId="12">
    <w:name w:val="Plain Text"/>
    <w:basedOn w:val="1"/>
    <w:next w:val="1"/>
    <w:qFormat/>
    <w:uiPriority w:val="0"/>
    <w:rPr>
      <w:rFonts w:ascii="宋体" w:hAnsi="Courier New" w:eastAsia="宋体" w:cs="Times New Roman"/>
    </w:rPr>
  </w:style>
  <w:style w:type="paragraph" w:styleId="13">
    <w:name w:val="Date"/>
    <w:basedOn w:val="1"/>
    <w:next w:val="1"/>
    <w:qFormat/>
    <w:uiPriority w:val="0"/>
    <w:pPr>
      <w:ind w:left="2500" w:leftChars="2500"/>
      <w:jc w:val="both"/>
      <w:textAlignment w:val="baseline"/>
    </w:pPr>
    <w:rPr>
      <w:rFonts w:ascii="仿宋_GB2312" w:eastAsia="仿宋_GB2312"/>
      <w:kern w:val="2"/>
      <w:sz w:val="28"/>
      <w:szCs w:val="24"/>
      <w:lang w:val="en-US" w:eastAsia="zh-CN" w:bidi="ar-SA"/>
    </w:rPr>
  </w:style>
  <w:style w:type="paragraph" w:styleId="14">
    <w:name w:val="footer"/>
    <w:basedOn w:val="1"/>
    <w:link w:val="59"/>
    <w:qFormat/>
    <w:uiPriority w:val="0"/>
    <w:pPr>
      <w:tabs>
        <w:tab w:val="center" w:pos="4153"/>
        <w:tab w:val="right" w:pos="8306"/>
      </w:tabs>
      <w:spacing w:line="240" w:lineRule="atLeast"/>
      <w:jc w:val="left"/>
      <w:textAlignment w:val="baseline"/>
    </w:pPr>
    <w:rPr>
      <w:kern w:val="0"/>
      <w:sz w:val="18"/>
      <w:szCs w:val="20"/>
      <w:lang w:val="en-US" w:eastAsia="zh-CN" w:bidi="ar-SA"/>
    </w:rPr>
  </w:style>
  <w:style w:type="paragraph" w:styleId="15">
    <w:name w:val="header"/>
    <w:basedOn w:val="1"/>
    <w:link w:val="60"/>
    <w:qFormat/>
    <w:uiPriority w:val="0"/>
    <w:pPr>
      <w:pBdr>
        <w:bottom w:val="single" w:color="000000" w:sz="6" w:space="1"/>
      </w:pBdr>
      <w:tabs>
        <w:tab w:val="center" w:pos="4153"/>
        <w:tab w:val="right" w:pos="8306"/>
      </w:tabs>
      <w:spacing w:line="240" w:lineRule="atLeast"/>
      <w:jc w:val="center"/>
      <w:textAlignment w:val="baseline"/>
    </w:pPr>
    <w:rPr>
      <w:kern w:val="0"/>
      <w:sz w:val="18"/>
      <w:szCs w:val="20"/>
      <w:lang w:val="en-US" w:eastAsia="zh-CN" w:bidi="ar-SA"/>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First Indent 2"/>
    <w:basedOn w:val="10"/>
    <w:next w:val="1"/>
    <w:qFormat/>
    <w:uiPriority w:val="0"/>
    <w:pPr>
      <w:spacing w:after="120" w:line="240" w:lineRule="auto"/>
      <w:ind w:left="420" w:leftChars="200" w:firstLine="420" w:firstLineChars="200"/>
    </w:pPr>
    <w:rPr>
      <w:rFonts w:ascii="宋体" w:hAnsi="Calibri" w:eastAsia="宋体" w:cs="Times New Roman"/>
      <w:spacing w:val="-4"/>
      <w:sz w:val="18"/>
      <w:szCs w:val="22"/>
    </w:rPr>
  </w:style>
  <w:style w:type="character" w:styleId="21">
    <w:name w:val="Strong"/>
    <w:basedOn w:val="20"/>
    <w:link w:val="1"/>
    <w:qFormat/>
    <w:uiPriority w:val="0"/>
    <w:rPr>
      <w:rFonts w:cs="Times New Roman"/>
      <w:b/>
      <w:bCs/>
    </w:rPr>
  </w:style>
  <w:style w:type="character" w:styleId="22">
    <w:name w:val="page number"/>
    <w:basedOn w:val="20"/>
    <w:qFormat/>
    <w:uiPriority w:val="0"/>
    <w:rPr>
      <w:rFonts w:ascii="Times New Roman" w:hAnsi="Times New Roman" w:eastAsia="宋体" w:cs="Times New Roman"/>
    </w:rPr>
  </w:style>
  <w:style w:type="character" w:styleId="23">
    <w:name w:val="FollowedHyperlink"/>
    <w:link w:val="1"/>
    <w:qFormat/>
    <w:uiPriority w:val="0"/>
    <w:rPr>
      <w:color w:val="337AB7"/>
      <w:u w:val="single"/>
    </w:rPr>
  </w:style>
  <w:style w:type="character" w:styleId="24">
    <w:name w:val="Emphasis"/>
    <w:link w:val="1"/>
    <w:qFormat/>
    <w:uiPriority w:val="0"/>
    <w:rPr>
      <w:i/>
    </w:rPr>
  </w:style>
  <w:style w:type="character" w:styleId="25">
    <w:name w:val="Hyperlink"/>
    <w:link w:val="1"/>
    <w:qFormat/>
    <w:uiPriority w:val="0"/>
    <w:rPr>
      <w:color w:val="337AB7"/>
      <w:u w:val="single"/>
    </w:rPr>
  </w:style>
  <w:style w:type="character" w:customStyle="1" w:styleId="26">
    <w:name w:val="标题 3 Char"/>
    <w:link w:val="6"/>
    <w:qFormat/>
    <w:uiPriority w:val="0"/>
    <w:rPr>
      <w:b/>
      <w:sz w:val="32"/>
    </w:rPr>
  </w:style>
  <w:style w:type="character" w:customStyle="1" w:styleId="27">
    <w:name w:val="标题 2 Char"/>
    <w:link w:val="5"/>
    <w:qFormat/>
    <w:uiPriority w:val="0"/>
    <w:rPr>
      <w:rFonts w:ascii="Arial" w:hAnsi="Arial" w:eastAsia="黑体"/>
      <w:b/>
      <w:sz w:val="32"/>
    </w:rPr>
  </w:style>
  <w:style w:type="character" w:customStyle="1" w:styleId="28">
    <w:name w:val="标题 1 Char"/>
    <w:link w:val="4"/>
    <w:qFormat/>
    <w:uiPriority w:val="0"/>
    <w:rPr>
      <w:rFonts w:ascii="Times New Roman" w:hAnsi="Times New Roman" w:eastAsia="宋体" w:cs="Times New Roman"/>
      <w:b/>
      <w:spacing w:val="20"/>
      <w:kern w:val="44"/>
      <w:sz w:val="32"/>
    </w:rPr>
  </w:style>
  <w:style w:type="paragraph" w:customStyle="1" w:styleId="29">
    <w:name w:val="NavPane"/>
    <w:basedOn w:val="1"/>
    <w:qFormat/>
    <w:uiPriority w:val="0"/>
    <w:pPr>
      <w:shd w:val="clear" w:color="auto" w:fill="000080"/>
      <w:jc w:val="both"/>
      <w:textAlignment w:val="baseline"/>
    </w:pPr>
  </w:style>
  <w:style w:type="paragraph" w:customStyle="1" w:styleId="30">
    <w:name w:val="Heading1"/>
    <w:basedOn w:val="1"/>
    <w:next w:val="1"/>
    <w:link w:val="37"/>
    <w:qFormat/>
    <w:uiPriority w:val="0"/>
    <w:pPr>
      <w:keepNext/>
      <w:spacing w:line="360" w:lineRule="auto"/>
      <w:jc w:val="center"/>
      <w:textAlignment w:val="baseline"/>
    </w:pPr>
    <w:rPr>
      <w:rFonts w:ascii="仿宋_GB2312" w:hAnsi="仿宋_GB2312" w:eastAsia="仿宋_GB2312" w:cs="Times New Roman"/>
      <w:b/>
      <w:bCs/>
      <w:color w:val="000000"/>
      <w:kern w:val="0"/>
      <w:sz w:val="28"/>
      <w:szCs w:val="20"/>
      <w:lang w:val="en-US" w:eastAsia="zh-CN" w:bidi="ar-SA"/>
    </w:rPr>
  </w:style>
  <w:style w:type="paragraph" w:customStyle="1" w:styleId="31">
    <w:name w:val="Heading2"/>
    <w:basedOn w:val="1"/>
    <w:next w:val="1"/>
    <w:link w:val="38"/>
    <w:qFormat/>
    <w:uiPriority w:val="0"/>
    <w:pPr>
      <w:keepNext/>
      <w:keepLines/>
      <w:spacing w:before="120" w:after="120" w:line="360" w:lineRule="auto"/>
      <w:jc w:val="center"/>
      <w:textAlignment w:val="baseline"/>
    </w:pPr>
    <w:rPr>
      <w:rFonts w:ascii="Arial" w:hAnsi="Arial" w:cs="Times New Roman"/>
      <w:b/>
      <w:bCs/>
      <w:kern w:val="2"/>
      <w:sz w:val="28"/>
      <w:szCs w:val="32"/>
      <w:lang w:val="en-US" w:eastAsia="zh-CN" w:bidi="ar-SA"/>
    </w:rPr>
  </w:style>
  <w:style w:type="paragraph" w:customStyle="1" w:styleId="32">
    <w:name w:val="Heading3"/>
    <w:basedOn w:val="1"/>
    <w:next w:val="1"/>
    <w:link w:val="39"/>
    <w:qFormat/>
    <w:uiPriority w:val="0"/>
    <w:pPr>
      <w:keepNext/>
      <w:keepLines/>
      <w:spacing w:before="120" w:after="120" w:line="360" w:lineRule="auto"/>
      <w:ind w:firstLine="200" w:firstLineChars="200"/>
      <w:jc w:val="center"/>
      <w:textAlignment w:val="baseline"/>
    </w:pPr>
    <w:rPr>
      <w:rFonts w:ascii="宋体" w:cs="Times New Roman"/>
      <w:b/>
      <w:bCs/>
      <w:kern w:val="2"/>
      <w:sz w:val="24"/>
      <w:szCs w:val="32"/>
      <w:lang w:val="en-US" w:eastAsia="zh-CN" w:bidi="ar-SA"/>
    </w:rPr>
  </w:style>
  <w:style w:type="paragraph" w:customStyle="1" w:styleId="33">
    <w:name w:val="Heading4"/>
    <w:basedOn w:val="1"/>
    <w:next w:val="1"/>
    <w:link w:val="40"/>
    <w:qFormat/>
    <w:uiPriority w:val="0"/>
    <w:pPr>
      <w:keepNext/>
      <w:keepLines/>
      <w:spacing w:before="280" w:after="290" w:line="376" w:lineRule="auto"/>
      <w:jc w:val="both"/>
      <w:textAlignment w:val="baseline"/>
    </w:pPr>
    <w:rPr>
      <w:rFonts w:ascii="Cambria" w:hAnsi="Cambria" w:cs="Times New Roman"/>
      <w:b/>
      <w:bCs/>
      <w:kern w:val="21"/>
      <w:sz w:val="28"/>
      <w:szCs w:val="28"/>
      <w:lang w:val="en-US" w:eastAsia="zh-CN" w:bidi="ar-SA"/>
    </w:rPr>
  </w:style>
  <w:style w:type="paragraph" w:customStyle="1" w:styleId="34">
    <w:name w:val="Heading5"/>
    <w:basedOn w:val="1"/>
    <w:next w:val="1"/>
    <w:qFormat/>
    <w:uiPriority w:val="0"/>
    <w:pPr>
      <w:keepNext/>
      <w:keepLines/>
      <w:tabs>
        <w:tab w:val="left" w:pos="2100"/>
      </w:tabs>
      <w:spacing w:before="280" w:after="290" w:line="376" w:lineRule="atLeast"/>
      <w:ind w:left="2100" w:hanging="420"/>
      <w:jc w:val="both"/>
      <w:textAlignment w:val="baseline"/>
    </w:pPr>
    <w:rPr>
      <w:b/>
      <w:kern w:val="0"/>
      <w:sz w:val="28"/>
      <w:szCs w:val="24"/>
      <w:lang w:val="en-US" w:eastAsia="zh-CN" w:bidi="ar-SA"/>
    </w:rPr>
  </w:style>
  <w:style w:type="character" w:customStyle="1" w:styleId="35">
    <w:name w:val="NormalCharacter"/>
    <w:link w:val="1"/>
    <w:qFormat/>
    <w:uiPriority w:val="0"/>
  </w:style>
  <w:style w:type="table" w:customStyle="1" w:styleId="36">
    <w:name w:val="TableNormal"/>
    <w:qFormat/>
    <w:uiPriority w:val="0"/>
  </w:style>
  <w:style w:type="character" w:customStyle="1" w:styleId="37">
    <w:name w:val="UserStyle_0"/>
    <w:link w:val="30"/>
    <w:qFormat/>
    <w:locked/>
    <w:uiPriority w:val="0"/>
    <w:rPr>
      <w:rFonts w:ascii="仿宋_GB2312" w:hAnsi="仿宋_GB2312" w:eastAsia="仿宋_GB2312" w:cs="Times New Roman"/>
      <w:b/>
      <w:bCs/>
      <w:color w:val="000000"/>
      <w:sz w:val="28"/>
    </w:rPr>
  </w:style>
  <w:style w:type="character" w:customStyle="1" w:styleId="38">
    <w:name w:val="UserStyle_1"/>
    <w:link w:val="31"/>
    <w:qFormat/>
    <w:uiPriority w:val="0"/>
    <w:rPr>
      <w:rFonts w:ascii="Arial" w:hAnsi="Arial" w:cs="Times New Roman"/>
      <w:b/>
      <w:bCs/>
      <w:kern w:val="2"/>
      <w:sz w:val="28"/>
      <w:szCs w:val="32"/>
    </w:rPr>
  </w:style>
  <w:style w:type="character" w:customStyle="1" w:styleId="39">
    <w:name w:val="UserStyle_2"/>
    <w:link w:val="32"/>
    <w:qFormat/>
    <w:uiPriority w:val="0"/>
    <w:rPr>
      <w:rFonts w:ascii="宋体" w:cs="Times New Roman"/>
      <w:b/>
      <w:bCs/>
      <w:kern w:val="2"/>
      <w:sz w:val="24"/>
      <w:szCs w:val="32"/>
    </w:rPr>
  </w:style>
  <w:style w:type="character" w:customStyle="1" w:styleId="40">
    <w:name w:val="UserStyle_3"/>
    <w:link w:val="33"/>
    <w:qFormat/>
    <w:uiPriority w:val="0"/>
    <w:rPr>
      <w:rFonts w:ascii="Cambria" w:hAnsi="Cambria" w:cs="Times New Roman"/>
      <w:b/>
      <w:bCs/>
      <w:kern w:val="21"/>
      <w:sz w:val="28"/>
      <w:szCs w:val="28"/>
    </w:rPr>
  </w:style>
  <w:style w:type="paragraph" w:customStyle="1" w:styleId="41">
    <w:name w:val="TOC7"/>
    <w:basedOn w:val="1"/>
    <w:next w:val="1"/>
    <w:qFormat/>
    <w:uiPriority w:val="0"/>
    <w:pPr>
      <w:ind w:left="1200" w:leftChars="1200"/>
      <w:jc w:val="both"/>
      <w:textAlignment w:val="baseline"/>
    </w:pPr>
  </w:style>
  <w:style w:type="paragraph" w:customStyle="1" w:styleId="42">
    <w:name w:val="NormalIndent"/>
    <w:basedOn w:val="1"/>
    <w:link w:val="43"/>
    <w:qFormat/>
    <w:uiPriority w:val="0"/>
    <w:pPr>
      <w:tabs>
        <w:tab w:val="left" w:pos="750"/>
      </w:tabs>
      <w:spacing w:line="300" w:lineRule="auto"/>
      <w:ind w:firstLine="200" w:firstLineChars="200"/>
      <w:jc w:val="both"/>
      <w:textAlignment w:val="baseline"/>
    </w:pPr>
    <w:rPr>
      <w:rFonts w:ascii="宋体"/>
      <w:kern w:val="2"/>
      <w:sz w:val="21"/>
      <w:szCs w:val="20"/>
      <w:lang w:val="en-US" w:eastAsia="zh-CN" w:bidi="ar-SA"/>
    </w:rPr>
  </w:style>
  <w:style w:type="character" w:customStyle="1" w:styleId="43">
    <w:name w:val="UserStyle_4"/>
    <w:link w:val="42"/>
    <w:qFormat/>
    <w:uiPriority w:val="0"/>
    <w:rPr>
      <w:rFonts w:ascii="宋体"/>
      <w:kern w:val="2"/>
      <w:sz w:val="21"/>
    </w:rPr>
  </w:style>
  <w:style w:type="paragraph" w:customStyle="1" w:styleId="44">
    <w:name w:val="AnnotationText"/>
    <w:basedOn w:val="1"/>
    <w:link w:val="45"/>
    <w:qFormat/>
    <w:uiPriority w:val="0"/>
    <w:pPr>
      <w:jc w:val="left"/>
      <w:textAlignment w:val="baseline"/>
    </w:pPr>
  </w:style>
  <w:style w:type="character" w:customStyle="1" w:styleId="45">
    <w:name w:val="UserStyle_5"/>
    <w:link w:val="44"/>
    <w:qFormat/>
    <w:uiPriority w:val="0"/>
    <w:rPr>
      <w:kern w:val="2"/>
      <w:sz w:val="21"/>
      <w:szCs w:val="24"/>
    </w:rPr>
  </w:style>
  <w:style w:type="paragraph" w:customStyle="1" w:styleId="46">
    <w:name w:val="BodyText3"/>
    <w:basedOn w:val="1"/>
    <w:link w:val="47"/>
    <w:qFormat/>
    <w:uiPriority w:val="0"/>
    <w:pPr>
      <w:spacing w:after="120"/>
      <w:jc w:val="both"/>
      <w:textAlignment w:val="baseline"/>
    </w:pPr>
    <w:rPr>
      <w:kern w:val="2"/>
      <w:sz w:val="16"/>
      <w:szCs w:val="16"/>
      <w:lang w:val="en-US" w:eastAsia="zh-CN" w:bidi="ar-SA"/>
    </w:rPr>
  </w:style>
  <w:style w:type="character" w:customStyle="1" w:styleId="47">
    <w:name w:val="UserStyle_6"/>
    <w:link w:val="46"/>
    <w:qFormat/>
    <w:uiPriority w:val="0"/>
    <w:rPr>
      <w:kern w:val="2"/>
      <w:sz w:val="16"/>
      <w:szCs w:val="16"/>
    </w:rPr>
  </w:style>
  <w:style w:type="paragraph" w:customStyle="1" w:styleId="48">
    <w:name w:val="BodyText"/>
    <w:basedOn w:val="1"/>
    <w:qFormat/>
    <w:uiPriority w:val="0"/>
    <w:pPr>
      <w:spacing w:line="360" w:lineRule="auto"/>
      <w:jc w:val="both"/>
      <w:textAlignment w:val="baseline"/>
    </w:pPr>
    <w:rPr>
      <w:rFonts w:ascii="宋体" w:cs="Times New Roman"/>
      <w:bCs/>
      <w:iCs/>
      <w:color w:val="FF00FF"/>
      <w:kern w:val="44"/>
      <w:sz w:val="28"/>
      <w:szCs w:val="20"/>
      <w:lang w:val="en-US" w:eastAsia="zh-CN" w:bidi="ar-SA"/>
    </w:rPr>
  </w:style>
  <w:style w:type="paragraph" w:customStyle="1" w:styleId="49">
    <w:name w:val="BodyTextIndent"/>
    <w:basedOn w:val="1"/>
    <w:link w:val="50"/>
    <w:qFormat/>
    <w:uiPriority w:val="0"/>
    <w:pPr>
      <w:ind w:firstLine="200" w:firstLineChars="200"/>
      <w:jc w:val="left"/>
      <w:textAlignment w:val="baseline"/>
    </w:pPr>
    <w:rPr>
      <w:rFonts w:ascii="仿宋_GB2312" w:eastAsia="仿宋_GB2312"/>
      <w:kern w:val="2"/>
      <w:sz w:val="28"/>
      <w:szCs w:val="24"/>
      <w:lang w:val="en-US" w:eastAsia="zh-CN" w:bidi="ar-SA"/>
    </w:rPr>
  </w:style>
  <w:style w:type="character" w:customStyle="1" w:styleId="50">
    <w:name w:val="UserStyle_7"/>
    <w:link w:val="49"/>
    <w:qFormat/>
    <w:uiPriority w:val="0"/>
    <w:rPr>
      <w:rFonts w:ascii="仿宋_GB2312" w:eastAsia="仿宋_GB2312"/>
      <w:kern w:val="2"/>
      <w:sz w:val="28"/>
      <w:szCs w:val="24"/>
    </w:rPr>
  </w:style>
  <w:style w:type="paragraph" w:customStyle="1" w:styleId="51">
    <w:name w:val="TOC5"/>
    <w:basedOn w:val="1"/>
    <w:next w:val="1"/>
    <w:qFormat/>
    <w:uiPriority w:val="0"/>
    <w:pPr>
      <w:ind w:left="800" w:leftChars="800"/>
      <w:jc w:val="both"/>
      <w:textAlignment w:val="baseline"/>
    </w:pPr>
  </w:style>
  <w:style w:type="paragraph" w:customStyle="1" w:styleId="52">
    <w:name w:val="TOC3"/>
    <w:basedOn w:val="1"/>
    <w:next w:val="1"/>
    <w:qFormat/>
    <w:uiPriority w:val="0"/>
    <w:pPr>
      <w:tabs>
        <w:tab w:val="right" w:leader="dot" w:pos="9515"/>
      </w:tabs>
      <w:ind w:left="400" w:leftChars="400"/>
      <w:jc w:val="both"/>
      <w:textAlignment w:val="baseline"/>
    </w:pPr>
  </w:style>
  <w:style w:type="paragraph" w:customStyle="1" w:styleId="53">
    <w:name w:val="PlainText"/>
    <w:basedOn w:val="1"/>
    <w:next w:val="1"/>
    <w:link w:val="54"/>
    <w:qFormat/>
    <w:uiPriority w:val="0"/>
    <w:pPr>
      <w:jc w:val="left"/>
      <w:textAlignment w:val="baseline"/>
    </w:pPr>
    <w:rPr>
      <w:rFonts w:ascii="宋体"/>
      <w:kern w:val="0"/>
      <w:sz w:val="20"/>
      <w:szCs w:val="24"/>
      <w:lang w:val="en-US" w:eastAsia="zh-CN" w:bidi="ar-SA"/>
    </w:rPr>
  </w:style>
  <w:style w:type="character" w:customStyle="1" w:styleId="54">
    <w:name w:val="UserStyle_8"/>
    <w:link w:val="53"/>
    <w:qFormat/>
    <w:uiPriority w:val="0"/>
    <w:rPr>
      <w:rFonts w:ascii="宋体"/>
      <w:szCs w:val="24"/>
    </w:rPr>
  </w:style>
  <w:style w:type="paragraph" w:customStyle="1" w:styleId="55">
    <w:name w:val="TOC8"/>
    <w:basedOn w:val="1"/>
    <w:next w:val="1"/>
    <w:qFormat/>
    <w:uiPriority w:val="0"/>
    <w:pPr>
      <w:ind w:left="1400" w:leftChars="1400"/>
      <w:jc w:val="both"/>
      <w:textAlignment w:val="baseline"/>
    </w:pPr>
  </w:style>
  <w:style w:type="paragraph" w:customStyle="1" w:styleId="56">
    <w:name w:val="BodyTextIndent2"/>
    <w:basedOn w:val="1"/>
    <w:link w:val="57"/>
    <w:qFormat/>
    <w:uiPriority w:val="0"/>
    <w:pPr>
      <w:spacing w:line="60" w:lineRule="auto"/>
      <w:ind w:firstLine="128" w:firstLineChars="128"/>
      <w:jc w:val="both"/>
      <w:textAlignment w:val="baseline"/>
    </w:pPr>
    <w:rPr>
      <w:rFonts w:ascii="仿宋_GB2312" w:eastAsia="仿宋_GB2312"/>
      <w:kern w:val="2"/>
      <w:sz w:val="28"/>
      <w:szCs w:val="24"/>
      <w:lang w:val="en-US" w:eastAsia="zh-CN" w:bidi="ar-SA"/>
    </w:rPr>
  </w:style>
  <w:style w:type="character" w:customStyle="1" w:styleId="57">
    <w:name w:val="UserStyle_9"/>
    <w:link w:val="56"/>
    <w:qFormat/>
    <w:uiPriority w:val="0"/>
    <w:rPr>
      <w:rFonts w:ascii="仿宋_GB2312" w:eastAsia="仿宋_GB2312"/>
      <w:kern w:val="2"/>
      <w:sz w:val="28"/>
      <w:szCs w:val="24"/>
    </w:rPr>
  </w:style>
  <w:style w:type="paragraph" w:customStyle="1" w:styleId="58">
    <w:name w:val="Acetate"/>
    <w:basedOn w:val="1"/>
    <w:qFormat/>
    <w:uiPriority w:val="0"/>
    <w:pPr>
      <w:jc w:val="both"/>
      <w:textAlignment w:val="baseline"/>
    </w:pPr>
    <w:rPr>
      <w:kern w:val="2"/>
      <w:sz w:val="18"/>
      <w:szCs w:val="18"/>
      <w:lang w:val="en-US" w:eastAsia="zh-CN" w:bidi="ar-SA"/>
    </w:rPr>
  </w:style>
  <w:style w:type="character" w:customStyle="1" w:styleId="59">
    <w:name w:val="UserStyle_10"/>
    <w:link w:val="14"/>
    <w:qFormat/>
    <w:uiPriority w:val="0"/>
    <w:rPr>
      <w:sz w:val="18"/>
    </w:rPr>
  </w:style>
  <w:style w:type="character" w:customStyle="1" w:styleId="60">
    <w:name w:val="UserStyle_11"/>
    <w:link w:val="15"/>
    <w:qFormat/>
    <w:locked/>
    <w:uiPriority w:val="0"/>
    <w:rPr>
      <w:sz w:val="18"/>
    </w:rPr>
  </w:style>
  <w:style w:type="paragraph" w:customStyle="1" w:styleId="61">
    <w:name w:val="TOC1"/>
    <w:basedOn w:val="1"/>
    <w:next w:val="1"/>
    <w:qFormat/>
    <w:uiPriority w:val="0"/>
    <w:pPr>
      <w:jc w:val="both"/>
      <w:textAlignment w:val="baseline"/>
    </w:pPr>
  </w:style>
  <w:style w:type="paragraph" w:customStyle="1" w:styleId="62">
    <w:name w:val="TOC4"/>
    <w:basedOn w:val="1"/>
    <w:next w:val="1"/>
    <w:qFormat/>
    <w:uiPriority w:val="0"/>
    <w:pPr>
      <w:ind w:left="600" w:leftChars="600"/>
      <w:jc w:val="both"/>
      <w:textAlignment w:val="baseline"/>
    </w:pPr>
  </w:style>
  <w:style w:type="paragraph" w:customStyle="1" w:styleId="63">
    <w:name w:val="TOC6"/>
    <w:basedOn w:val="1"/>
    <w:next w:val="1"/>
    <w:qFormat/>
    <w:uiPriority w:val="0"/>
    <w:pPr>
      <w:ind w:left="1000" w:leftChars="1000"/>
      <w:jc w:val="both"/>
      <w:textAlignment w:val="baseline"/>
    </w:pPr>
  </w:style>
  <w:style w:type="paragraph" w:customStyle="1" w:styleId="64">
    <w:name w:val="BodyTextIndent3"/>
    <w:basedOn w:val="1"/>
    <w:qFormat/>
    <w:uiPriority w:val="0"/>
    <w:pPr>
      <w:spacing w:line="360" w:lineRule="auto"/>
      <w:ind w:firstLine="192" w:firstLineChars="192"/>
      <w:jc w:val="both"/>
      <w:textAlignment w:val="baseline"/>
    </w:pPr>
    <w:rPr>
      <w:rFonts w:ascii="仿宋_GB2312" w:eastAsia="仿宋_GB2312"/>
      <w:color w:val="3366FF"/>
      <w:kern w:val="2"/>
      <w:sz w:val="24"/>
      <w:szCs w:val="24"/>
      <w:lang w:val="en-US" w:eastAsia="zh-CN" w:bidi="ar-SA"/>
    </w:rPr>
  </w:style>
  <w:style w:type="paragraph" w:customStyle="1" w:styleId="65">
    <w:name w:val="ToCaption"/>
    <w:basedOn w:val="1"/>
    <w:next w:val="1"/>
    <w:qFormat/>
    <w:uiPriority w:val="0"/>
    <w:pPr>
      <w:ind w:left="840" w:hanging="420"/>
      <w:jc w:val="both"/>
      <w:textAlignment w:val="baseline"/>
    </w:pPr>
    <w:rPr>
      <w:kern w:val="2"/>
      <w:sz w:val="21"/>
      <w:szCs w:val="20"/>
      <w:lang w:val="en-US" w:eastAsia="zh-CN" w:bidi="ar-SA"/>
    </w:rPr>
  </w:style>
  <w:style w:type="paragraph" w:customStyle="1" w:styleId="66">
    <w:name w:val="TOC2"/>
    <w:basedOn w:val="1"/>
    <w:next w:val="1"/>
    <w:qFormat/>
    <w:uiPriority w:val="0"/>
    <w:pPr>
      <w:tabs>
        <w:tab w:val="right" w:leader="dot" w:pos="9515"/>
      </w:tabs>
      <w:ind w:left="270" w:leftChars="100" w:right="100" w:rightChars="100" w:hanging="60"/>
      <w:jc w:val="both"/>
      <w:textAlignment w:val="baseline"/>
    </w:pPr>
  </w:style>
  <w:style w:type="paragraph" w:customStyle="1" w:styleId="67">
    <w:name w:val="TOC9"/>
    <w:basedOn w:val="1"/>
    <w:next w:val="1"/>
    <w:qFormat/>
    <w:uiPriority w:val="0"/>
    <w:pPr>
      <w:ind w:left="1600" w:leftChars="1600"/>
      <w:jc w:val="both"/>
      <w:textAlignment w:val="baseline"/>
    </w:pPr>
  </w:style>
  <w:style w:type="paragraph" w:customStyle="1" w:styleId="68">
    <w:name w:val="BodyText2"/>
    <w:basedOn w:val="1"/>
    <w:link w:val="69"/>
    <w:qFormat/>
    <w:uiPriority w:val="0"/>
    <w:pPr>
      <w:jc w:val="both"/>
      <w:textAlignment w:val="baseline"/>
    </w:pPr>
    <w:rPr>
      <w:rFonts w:ascii="宋体"/>
      <w:kern w:val="2"/>
      <w:sz w:val="13"/>
      <w:szCs w:val="20"/>
      <w:lang w:val="en-US" w:eastAsia="zh-CN" w:bidi="ar-SA"/>
    </w:rPr>
  </w:style>
  <w:style w:type="character" w:customStyle="1" w:styleId="69">
    <w:name w:val="UserStyle_12"/>
    <w:link w:val="68"/>
    <w:qFormat/>
    <w:uiPriority w:val="0"/>
    <w:rPr>
      <w:rFonts w:ascii="宋体"/>
      <w:kern w:val="2"/>
      <w:sz w:val="13"/>
    </w:rPr>
  </w:style>
  <w:style w:type="paragraph" w:customStyle="1" w:styleId="70">
    <w:name w:val="HtmlPre"/>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Arial" w:hAnsi="Arial" w:eastAsia="Arial Unicode MS"/>
      <w:kern w:val="0"/>
      <w:sz w:val="20"/>
      <w:szCs w:val="20"/>
      <w:lang w:val="en-US" w:eastAsia="zh-CN" w:bidi="ar-SA"/>
    </w:rPr>
  </w:style>
  <w:style w:type="character" w:customStyle="1" w:styleId="71">
    <w:name w:val="UserStyle_13"/>
    <w:link w:val="70"/>
    <w:qFormat/>
    <w:uiPriority w:val="0"/>
    <w:rPr>
      <w:rFonts w:ascii="Arial" w:hAnsi="Arial" w:eastAsia="Arial Unicode MS"/>
    </w:rPr>
  </w:style>
  <w:style w:type="paragraph" w:customStyle="1" w:styleId="72">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3">
    <w:name w:val="AnnotationSubject"/>
    <w:basedOn w:val="44"/>
    <w:next w:val="44"/>
    <w:link w:val="74"/>
    <w:qFormat/>
    <w:uiPriority w:val="0"/>
    <w:pPr>
      <w:jc w:val="left"/>
      <w:textAlignment w:val="baseline"/>
    </w:pPr>
    <w:rPr>
      <w:rFonts w:ascii="宋体" w:cs="Times New Roman"/>
      <w:b/>
      <w:bCs/>
      <w:kern w:val="21"/>
    </w:rPr>
  </w:style>
  <w:style w:type="character" w:customStyle="1" w:styleId="74">
    <w:name w:val="UserStyle_14"/>
    <w:link w:val="73"/>
    <w:qFormat/>
    <w:uiPriority w:val="0"/>
    <w:rPr>
      <w:rFonts w:ascii="宋体" w:cs="Times New Roman"/>
      <w:b/>
      <w:bCs/>
      <w:kern w:val="21"/>
      <w:sz w:val="21"/>
      <w:szCs w:val="24"/>
    </w:rPr>
  </w:style>
  <w:style w:type="paragraph" w:customStyle="1" w:styleId="75">
    <w:name w:val="BodyText1I"/>
    <w:basedOn w:val="48"/>
    <w:qFormat/>
    <w:uiPriority w:val="0"/>
    <w:pPr>
      <w:tabs>
        <w:tab w:val="center" w:pos="2185"/>
      </w:tabs>
      <w:spacing w:line="300" w:lineRule="auto"/>
      <w:ind w:firstLine="200" w:firstLineChars="200"/>
      <w:jc w:val="both"/>
      <w:textAlignment w:val="baseline"/>
    </w:pPr>
    <w:rPr>
      <w:rFonts w:ascii="楷体_GB2312" w:eastAsia="楷体_GB2312"/>
      <w:bCs w:val="0"/>
      <w:iCs w:val="0"/>
      <w:color w:val="000000"/>
      <w:spacing w:val="4"/>
      <w:kern w:val="2"/>
      <w:sz w:val="21"/>
      <w:szCs w:val="20"/>
      <w:lang w:val="en-US" w:eastAsia="zh-CN" w:bidi="ar-SA"/>
    </w:rPr>
  </w:style>
  <w:style w:type="table" w:customStyle="1" w:styleId="76">
    <w:name w:val="TableGrid"/>
    <w:basedOn w:val="36"/>
    <w:qFormat/>
    <w:uiPriority w:val="0"/>
  </w:style>
  <w:style w:type="character" w:customStyle="1" w:styleId="77">
    <w:name w:val="PageNumber"/>
    <w:basedOn w:val="35"/>
    <w:link w:val="1"/>
    <w:qFormat/>
    <w:uiPriority w:val="0"/>
  </w:style>
  <w:style w:type="character" w:customStyle="1" w:styleId="78">
    <w:name w:val="HtmlDfn"/>
    <w:link w:val="1"/>
    <w:qFormat/>
    <w:uiPriority w:val="0"/>
    <w:rPr>
      <w:i/>
    </w:rPr>
  </w:style>
  <w:style w:type="character" w:customStyle="1" w:styleId="79">
    <w:name w:val="HtmlCode"/>
    <w:link w:val="1"/>
    <w:qFormat/>
    <w:uiPriority w:val="0"/>
    <w:rPr>
      <w:rFonts w:ascii="Consolas" w:hAnsi="Consolas" w:eastAsia="Consolas"/>
      <w:color w:val="C7254E"/>
      <w:sz w:val="21"/>
      <w:szCs w:val="21"/>
      <w:shd w:val="clear" w:color="auto" w:fill="F9F2F4"/>
    </w:rPr>
  </w:style>
  <w:style w:type="character" w:customStyle="1" w:styleId="80">
    <w:name w:val="AnnotationReference"/>
    <w:link w:val="1"/>
    <w:qFormat/>
    <w:uiPriority w:val="0"/>
    <w:rPr>
      <w:sz w:val="21"/>
      <w:szCs w:val="21"/>
    </w:rPr>
  </w:style>
  <w:style w:type="character" w:customStyle="1" w:styleId="81">
    <w:name w:val="HtmlKbd"/>
    <w:link w:val="1"/>
    <w:qFormat/>
    <w:uiPriority w:val="0"/>
    <w:rPr>
      <w:rFonts w:ascii="Consolas" w:hAnsi="Consolas" w:eastAsia="Consolas"/>
      <w:color w:val="FFFFFF"/>
      <w:sz w:val="21"/>
      <w:szCs w:val="21"/>
      <w:shd w:val="clear" w:color="auto" w:fill="333333"/>
    </w:rPr>
  </w:style>
  <w:style w:type="character" w:customStyle="1" w:styleId="82">
    <w:name w:val="htmlSamp"/>
    <w:link w:val="1"/>
    <w:qFormat/>
    <w:uiPriority w:val="0"/>
    <w:rPr>
      <w:rFonts w:ascii="Consolas" w:hAnsi="Consolas" w:eastAsia="Consolas"/>
      <w:sz w:val="21"/>
      <w:szCs w:val="21"/>
    </w:rPr>
  </w:style>
  <w:style w:type="character" w:customStyle="1" w:styleId="83">
    <w:name w:val="UserStyle_15"/>
    <w:link w:val="1"/>
    <w:qFormat/>
    <w:uiPriority w:val="0"/>
    <w:rPr>
      <w:shd w:val="clear" w:color="auto" w:fill="EEEEEE"/>
    </w:rPr>
  </w:style>
  <w:style w:type="character" w:customStyle="1" w:styleId="84">
    <w:name w:val="UserStyle_16"/>
    <w:basedOn w:val="35"/>
    <w:link w:val="1"/>
    <w:qFormat/>
    <w:uiPriority w:val="0"/>
  </w:style>
  <w:style w:type="character" w:customStyle="1" w:styleId="85">
    <w:name w:val="UserStyle_17"/>
    <w:link w:val="1"/>
    <w:qFormat/>
    <w:uiPriority w:val="0"/>
    <w:rPr>
      <w:rFonts w:ascii="宋体"/>
      <w:szCs w:val="24"/>
    </w:rPr>
  </w:style>
  <w:style w:type="character" w:customStyle="1" w:styleId="86">
    <w:name w:val="UserStyle_18"/>
    <w:basedOn w:val="35"/>
    <w:link w:val="1"/>
    <w:qFormat/>
    <w:uiPriority w:val="0"/>
  </w:style>
  <w:style w:type="character" w:customStyle="1" w:styleId="87">
    <w:name w:val="UserStyle_19"/>
    <w:link w:val="1"/>
    <w:qFormat/>
    <w:uiPriority w:val="0"/>
    <w:rPr>
      <w:kern w:val="2"/>
      <w:sz w:val="21"/>
    </w:rPr>
  </w:style>
  <w:style w:type="character" w:customStyle="1" w:styleId="88">
    <w:name w:val="UserStyle_20"/>
    <w:link w:val="1"/>
    <w:qFormat/>
    <w:uiPriority w:val="0"/>
    <w:rPr>
      <w:shd w:val="clear" w:color="auto" w:fill="EEEEEE"/>
    </w:rPr>
  </w:style>
  <w:style w:type="character" w:customStyle="1" w:styleId="89">
    <w:name w:val="UserStyle_21"/>
    <w:basedOn w:val="35"/>
    <w:link w:val="1"/>
    <w:qFormat/>
    <w:uiPriority w:val="0"/>
  </w:style>
  <w:style w:type="character" w:customStyle="1" w:styleId="90">
    <w:name w:val="UserStyle_22"/>
    <w:basedOn w:val="35"/>
    <w:link w:val="1"/>
    <w:qFormat/>
    <w:uiPriority w:val="0"/>
  </w:style>
  <w:style w:type="character" w:customStyle="1" w:styleId="91">
    <w:name w:val="UserStyle_23"/>
    <w:basedOn w:val="35"/>
    <w:link w:val="1"/>
    <w:qFormat/>
    <w:uiPriority w:val="0"/>
  </w:style>
  <w:style w:type="character" w:customStyle="1" w:styleId="92">
    <w:name w:val="UserStyle_24"/>
    <w:link w:val="1"/>
    <w:qFormat/>
    <w:uiPriority w:val="0"/>
    <w:rPr>
      <w:rFonts w:ascii="宋体" w:eastAsia="宋体"/>
      <w:kern w:val="2"/>
      <w:sz w:val="21"/>
      <w:lang w:val="en-US" w:eastAsia="zh-CN" w:bidi="ar-SA"/>
    </w:rPr>
  </w:style>
  <w:style w:type="character" w:customStyle="1" w:styleId="93">
    <w:name w:val="UserStyle_25"/>
    <w:link w:val="1"/>
    <w:qFormat/>
    <w:uiPriority w:val="0"/>
    <w:rPr>
      <w:color w:val="999999"/>
    </w:rPr>
  </w:style>
  <w:style w:type="character" w:customStyle="1" w:styleId="94">
    <w:name w:val="UserStyle_26"/>
    <w:basedOn w:val="35"/>
    <w:link w:val="1"/>
    <w:qFormat/>
    <w:uiPriority w:val="0"/>
  </w:style>
  <w:style w:type="character" w:customStyle="1" w:styleId="95">
    <w:name w:val="UserStyle_27"/>
    <w:link w:val="1"/>
    <w:qFormat/>
    <w:uiPriority w:val="0"/>
    <w:rPr>
      <w:rFonts w:ascii="Arial" w:hAnsi="Arial"/>
      <w:sz w:val="18"/>
      <w:szCs w:val="18"/>
    </w:rPr>
  </w:style>
  <w:style w:type="character" w:customStyle="1" w:styleId="96">
    <w:name w:val="UserStyle_28"/>
    <w:link w:val="97"/>
    <w:qFormat/>
    <w:uiPriority w:val="0"/>
    <w:rPr>
      <w:rFonts w:hAnsi="宋体"/>
      <w:sz w:val="24"/>
      <w:szCs w:val="24"/>
    </w:rPr>
  </w:style>
  <w:style w:type="paragraph" w:customStyle="1" w:styleId="97">
    <w:name w:val="UserStyle_29"/>
    <w:basedOn w:val="98"/>
    <w:link w:val="96"/>
    <w:qFormat/>
    <w:uiPriority w:val="0"/>
    <w:pPr>
      <w:autoSpaceDE/>
      <w:autoSpaceDN/>
      <w:spacing w:line="300" w:lineRule="auto"/>
      <w:ind w:left="851"/>
      <w:jc w:val="both"/>
      <w:textAlignment w:val="baseline"/>
    </w:pPr>
  </w:style>
  <w:style w:type="paragraph" w:customStyle="1" w:styleId="98">
    <w:name w:val="UserStyle_30"/>
    <w:basedOn w:val="53"/>
    <w:link w:val="99"/>
    <w:qFormat/>
    <w:uiPriority w:val="0"/>
    <w:pPr>
      <w:autoSpaceDE/>
      <w:autoSpaceDN/>
      <w:spacing w:line="276" w:lineRule="auto"/>
      <w:jc w:val="both"/>
      <w:textAlignment w:val="baseline"/>
    </w:pPr>
    <w:rPr>
      <w:rFonts w:ascii="Times New Roman" w:hAnsi="宋体"/>
      <w:kern w:val="0"/>
      <w:sz w:val="24"/>
      <w:szCs w:val="24"/>
      <w:lang w:val="en-US" w:eastAsia="zh-CN" w:bidi="ar-SA"/>
    </w:rPr>
  </w:style>
  <w:style w:type="character" w:customStyle="1" w:styleId="99">
    <w:name w:val="UserStyle_31"/>
    <w:link w:val="98"/>
    <w:qFormat/>
    <w:uiPriority w:val="0"/>
    <w:rPr>
      <w:rFonts w:hAnsi="宋体"/>
      <w:sz w:val="24"/>
      <w:szCs w:val="24"/>
    </w:rPr>
  </w:style>
  <w:style w:type="character" w:customStyle="1" w:styleId="100">
    <w:name w:val="UserStyle_32"/>
    <w:link w:val="101"/>
    <w:qFormat/>
    <w:uiPriority w:val="0"/>
    <w:rPr>
      <w:rFonts w:ascii="宋体" w:hAnsi="宋体"/>
      <w:kern w:val="2"/>
      <w:sz w:val="21"/>
      <w:szCs w:val="21"/>
      <w:lang w:val="zh-CN"/>
    </w:rPr>
  </w:style>
  <w:style w:type="paragraph" w:customStyle="1" w:styleId="101">
    <w:name w:val="UserStyle_33"/>
    <w:basedOn w:val="42"/>
    <w:link w:val="100"/>
    <w:qFormat/>
    <w:uiPriority w:val="0"/>
    <w:pPr>
      <w:snapToGrid w:val="0"/>
      <w:spacing w:before="156" w:line="240" w:lineRule="auto"/>
      <w:ind w:firstLineChars="0"/>
      <w:jc w:val="both"/>
      <w:textAlignment w:val="baseline"/>
    </w:pPr>
    <w:rPr>
      <w:rFonts w:ascii="宋体" w:hAnsi="宋体"/>
      <w:kern w:val="2"/>
      <w:sz w:val="21"/>
      <w:szCs w:val="21"/>
      <w:lang w:val="zh-CN" w:eastAsia="zh-CN" w:bidi="ar-SA"/>
    </w:rPr>
  </w:style>
  <w:style w:type="character" w:customStyle="1" w:styleId="102">
    <w:name w:val="UserStyle_34"/>
    <w:link w:val="1"/>
    <w:qFormat/>
    <w:uiPriority w:val="0"/>
    <w:rPr>
      <w:rFonts w:ascii="宋体" w:hAnsi="宋体" w:eastAsia="宋体"/>
      <w:color w:val="000000"/>
      <w:sz w:val="21"/>
      <w:szCs w:val="21"/>
    </w:rPr>
  </w:style>
  <w:style w:type="character" w:customStyle="1" w:styleId="103">
    <w:name w:val="UserStyle_35"/>
    <w:basedOn w:val="35"/>
    <w:link w:val="1"/>
    <w:qFormat/>
    <w:uiPriority w:val="0"/>
  </w:style>
  <w:style w:type="character" w:customStyle="1" w:styleId="104">
    <w:name w:val="UserStyle_36"/>
    <w:basedOn w:val="35"/>
    <w:link w:val="1"/>
    <w:qFormat/>
    <w:uiPriority w:val="0"/>
  </w:style>
  <w:style w:type="character" w:customStyle="1" w:styleId="105">
    <w:name w:val="UserStyle_37"/>
    <w:link w:val="106"/>
    <w:qFormat/>
    <w:uiPriority w:val="0"/>
    <w:rPr>
      <w:kern w:val="2"/>
      <w:sz w:val="21"/>
      <w:szCs w:val="24"/>
    </w:rPr>
  </w:style>
  <w:style w:type="paragraph" w:customStyle="1" w:styleId="106">
    <w:name w:val="UserStyle_38"/>
    <w:basedOn w:val="1"/>
    <w:link w:val="105"/>
    <w:qFormat/>
    <w:uiPriority w:val="0"/>
    <w:pPr>
      <w:ind w:firstLine="420" w:firstLineChars="200"/>
      <w:jc w:val="both"/>
      <w:textAlignment w:val="baseline"/>
    </w:pPr>
  </w:style>
  <w:style w:type="character" w:customStyle="1" w:styleId="107">
    <w:name w:val="UserStyle_39"/>
    <w:link w:val="1"/>
    <w:qFormat/>
    <w:uiPriority w:val="0"/>
    <w:rPr>
      <w:rFonts w:ascii="等线" w:hAnsi="等线" w:eastAsia="等线"/>
      <w:color w:val="000000"/>
      <w:sz w:val="21"/>
      <w:szCs w:val="21"/>
    </w:rPr>
  </w:style>
  <w:style w:type="character" w:customStyle="1" w:styleId="108">
    <w:name w:val="UserStyle_40"/>
    <w:basedOn w:val="35"/>
    <w:link w:val="1"/>
    <w:qFormat/>
    <w:uiPriority w:val="0"/>
  </w:style>
  <w:style w:type="character" w:customStyle="1" w:styleId="109">
    <w:name w:val="UserStyle_41"/>
    <w:basedOn w:val="35"/>
    <w:link w:val="1"/>
    <w:qFormat/>
    <w:uiPriority w:val="0"/>
  </w:style>
  <w:style w:type="character" w:customStyle="1" w:styleId="110">
    <w:name w:val="UserStyle_42"/>
    <w:basedOn w:val="35"/>
    <w:link w:val="1"/>
    <w:qFormat/>
    <w:uiPriority w:val="0"/>
  </w:style>
  <w:style w:type="character" w:customStyle="1" w:styleId="111">
    <w:name w:val="UserStyle_43"/>
    <w:link w:val="112"/>
    <w:qFormat/>
    <w:uiPriority w:val="0"/>
    <w:rPr>
      <w:kern w:val="2"/>
      <w:sz w:val="18"/>
      <w:szCs w:val="18"/>
    </w:rPr>
  </w:style>
  <w:style w:type="paragraph" w:customStyle="1" w:styleId="112">
    <w:name w:val="UserStyle_44"/>
    <w:basedOn w:val="1"/>
    <w:link w:val="111"/>
    <w:qFormat/>
    <w:uiPriority w:val="0"/>
    <w:pPr>
      <w:spacing w:line="300" w:lineRule="auto"/>
      <w:jc w:val="both"/>
      <w:textAlignment w:val="baseline"/>
    </w:pPr>
    <w:rPr>
      <w:kern w:val="2"/>
      <w:sz w:val="18"/>
      <w:szCs w:val="18"/>
      <w:lang w:val="en-US" w:eastAsia="zh-CN" w:bidi="ar-SA"/>
    </w:rPr>
  </w:style>
  <w:style w:type="paragraph" w:customStyle="1" w:styleId="113">
    <w:name w:val="UserStyle_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14">
    <w:name w:val="UserStyle_46"/>
    <w:basedOn w:val="1"/>
    <w:qFormat/>
    <w:uiPriority w:val="0"/>
    <w:pPr>
      <w:widowControl/>
      <w:snapToGrid w:val="0"/>
      <w:spacing w:after="200"/>
      <w:ind w:firstLine="420" w:firstLineChars="200"/>
      <w:jc w:val="left"/>
      <w:textAlignment w:val="baseline"/>
    </w:pPr>
    <w:rPr>
      <w:rFonts w:ascii="Tahoma" w:hAnsi="Tahoma" w:eastAsia="微软雅黑"/>
      <w:kern w:val="0"/>
      <w:sz w:val="22"/>
      <w:szCs w:val="22"/>
      <w:lang w:val="en-US" w:eastAsia="zh-CN" w:bidi="ar-SA"/>
    </w:rPr>
  </w:style>
  <w:style w:type="paragraph" w:customStyle="1" w:styleId="115">
    <w:name w:val="UserStyle_4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16">
    <w:name w:val="UserStyle_48"/>
    <w:basedOn w:val="1"/>
    <w:qFormat/>
    <w:uiPriority w:val="0"/>
    <w:pPr>
      <w:widowControl/>
      <w:pBdr>
        <w:top w:val="double" w:color="000000" w:sz="6" w:space="0"/>
        <w:left w:val="single" w:color="000000" w:sz="4" w:space="0"/>
        <w:bottom w:val="single" w:color="000000" w:sz="4" w:space="0"/>
        <w:right w:val="single" w:color="000000" w:sz="4" w:space="0"/>
      </w:pBdr>
      <w:shd w:val="clear" w:color="auto" w:fill="FFFFFF"/>
      <w:spacing w:before="100" w:beforeAutospacing="1" w:after="100" w:afterAutospacing="1"/>
      <w:jc w:val="both"/>
      <w:textAlignment w:val="center"/>
    </w:pPr>
    <w:rPr>
      <w:rFonts w:ascii="宋体"/>
      <w:kern w:val="0"/>
      <w:sz w:val="20"/>
      <w:szCs w:val="20"/>
      <w:lang w:val="en-US" w:eastAsia="zh-CN" w:bidi="ar-SA"/>
    </w:rPr>
  </w:style>
  <w:style w:type="paragraph" w:customStyle="1" w:styleId="117">
    <w:name w:val="UserStyle_49"/>
    <w:basedOn w:val="1"/>
    <w:qFormat/>
    <w:uiPriority w:val="0"/>
    <w:pPr>
      <w:jc w:val="both"/>
      <w:textAlignment w:val="baseline"/>
    </w:pPr>
  </w:style>
  <w:style w:type="paragraph" w:customStyle="1" w:styleId="118">
    <w:name w:val="UserStyle_50"/>
    <w:basedOn w:val="1"/>
    <w:qFormat/>
    <w:uiPriority w:val="0"/>
    <w:pPr>
      <w:jc w:val="both"/>
      <w:textAlignment w:val="baseline"/>
    </w:pPr>
  </w:style>
  <w:style w:type="paragraph" w:customStyle="1" w:styleId="119">
    <w:name w:val="UserStyle_5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20">
    <w:name w:val="UserStyle_52"/>
    <w:basedOn w:val="1"/>
    <w:qFormat/>
    <w:uiPriority w:val="0"/>
    <w:pPr>
      <w:jc w:val="both"/>
      <w:textAlignment w:val="baseline"/>
    </w:pPr>
  </w:style>
  <w:style w:type="paragraph" w:customStyle="1" w:styleId="121">
    <w:name w:val="UserStyle_53"/>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22">
    <w:name w:val="UserStyle_54"/>
    <w:basedOn w:val="1"/>
    <w:qFormat/>
    <w:uiPriority w:val="0"/>
    <w:pPr>
      <w:widowControl/>
      <w:spacing w:before="100" w:beforeAutospacing="1" w:after="100" w:afterAutospacing="1"/>
      <w:jc w:val="left"/>
      <w:textAlignment w:val="baseline"/>
    </w:pPr>
    <w:rPr>
      <w:rFonts w:ascii="宋体"/>
      <w:color w:val="0000FF"/>
      <w:kern w:val="0"/>
      <w:sz w:val="24"/>
      <w:szCs w:val="24"/>
      <w:u w:val="single"/>
      <w:lang w:val="en-US" w:eastAsia="zh-CN" w:bidi="ar-SA"/>
    </w:rPr>
  </w:style>
  <w:style w:type="paragraph" w:customStyle="1" w:styleId="123">
    <w:name w:val="UserStyle_5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4">
    <w:name w:val="UserStyle_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25">
    <w:name w:val="UserStyle_57"/>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26">
    <w:name w:val="UserStyle_5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7">
    <w:name w:val="UserStyle_59"/>
    <w:basedOn w:val="1"/>
    <w:qFormat/>
    <w:uiPriority w:val="0"/>
    <w:pPr>
      <w:jc w:val="both"/>
      <w:textAlignment w:val="baseline"/>
    </w:pPr>
    <w:rPr>
      <w:kern w:val="2"/>
      <w:sz w:val="21"/>
      <w:szCs w:val="20"/>
      <w:lang w:val="en-US" w:eastAsia="zh-CN" w:bidi="ar-SA"/>
    </w:rPr>
  </w:style>
  <w:style w:type="paragraph" w:customStyle="1" w:styleId="128">
    <w:name w:val="UserStyle_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29">
    <w:name w:val="UserStyle_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30">
    <w:name w:val="UserStyle_62"/>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131">
    <w:name w:val="UserStyle_63"/>
    <w:basedOn w:val="1"/>
    <w:qFormat/>
    <w:uiPriority w:val="0"/>
    <w:pPr>
      <w:tabs>
        <w:tab w:val="left" w:pos="1100"/>
      </w:tabs>
      <w:spacing w:line="240" w:lineRule="atLeast"/>
      <w:ind w:left="288" w:hanging="1152"/>
      <w:jc w:val="both"/>
      <w:textAlignment w:val="baseline"/>
    </w:pPr>
    <w:rPr>
      <w:kern w:val="0"/>
      <w:sz w:val="24"/>
      <w:szCs w:val="20"/>
      <w:lang w:val="en-GB" w:eastAsia="en-US" w:bidi="ar-SA"/>
    </w:rPr>
  </w:style>
  <w:style w:type="paragraph" w:customStyle="1" w:styleId="132">
    <w:name w:val="UserStyle_64"/>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3">
    <w:name w:val="UserStyle_65"/>
    <w:basedOn w:val="1"/>
    <w:qFormat/>
    <w:uiPriority w:val="0"/>
    <w:pPr>
      <w:tabs>
        <w:tab w:val="left" w:pos="1200"/>
      </w:tabs>
      <w:spacing w:line="500" w:lineRule="exact"/>
      <w:jc w:val="center"/>
      <w:textAlignment w:val="baseline"/>
    </w:pPr>
    <w:rPr>
      <w:rFonts w:ascii="宋体"/>
      <w:kern w:val="2"/>
      <w:sz w:val="24"/>
      <w:szCs w:val="18"/>
      <w:lang w:val="en-US" w:eastAsia="zh-CN" w:bidi="ar-SA"/>
    </w:rPr>
  </w:style>
  <w:style w:type="paragraph" w:customStyle="1" w:styleId="134">
    <w:name w:val="UserStyle_66"/>
    <w:basedOn w:val="1"/>
    <w:qFormat/>
    <w:uiPriority w:val="0"/>
    <w:pPr>
      <w:jc w:val="both"/>
      <w:textAlignment w:val="baseline"/>
    </w:pPr>
  </w:style>
  <w:style w:type="paragraph" w:customStyle="1" w:styleId="135">
    <w:name w:val="UserStyle_6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6">
    <w:name w:val="UserStyle_68"/>
    <w:basedOn w:val="1"/>
    <w:qFormat/>
    <w:uiPriority w:val="0"/>
    <w:pPr>
      <w:tabs>
        <w:tab w:val="left" w:pos="360"/>
      </w:tabs>
      <w:spacing w:line="400" w:lineRule="atLeast"/>
      <w:ind w:left="1080"/>
      <w:jc w:val="left"/>
      <w:textAlignment w:val="baseline"/>
    </w:pPr>
    <w:rPr>
      <w:kern w:val="0"/>
      <w:sz w:val="24"/>
      <w:szCs w:val="20"/>
      <w:lang w:val="en-GB" w:eastAsia="en-US" w:bidi="ar-SA"/>
    </w:rPr>
  </w:style>
  <w:style w:type="paragraph" w:customStyle="1" w:styleId="137">
    <w:name w:val="UserStyle_6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38">
    <w:name w:val="UserStyle_7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baseline"/>
    </w:pPr>
    <w:rPr>
      <w:rFonts w:ascii="宋体" w:cs="Times New Roman"/>
      <w:b/>
      <w:bCs/>
      <w:kern w:val="0"/>
      <w:sz w:val="24"/>
      <w:szCs w:val="24"/>
      <w:lang w:val="en-US" w:eastAsia="zh-CN" w:bidi="ar-SA"/>
    </w:rPr>
  </w:style>
  <w:style w:type="paragraph" w:customStyle="1" w:styleId="139">
    <w:name w:val="UserStyle_71"/>
    <w:basedOn w:val="1"/>
    <w:qFormat/>
    <w:uiPriority w:val="0"/>
    <w:pPr>
      <w:spacing w:before="120"/>
      <w:jc w:val="both"/>
      <w:textAlignment w:val="baseline"/>
    </w:pPr>
    <w:rPr>
      <w:rFonts w:eastAsia="仿宋_GB2312"/>
      <w:kern w:val="2"/>
      <w:sz w:val="24"/>
      <w:szCs w:val="20"/>
      <w:lang w:val="en-US" w:eastAsia="zh-CN" w:bidi="ar-SA"/>
    </w:rPr>
  </w:style>
  <w:style w:type="paragraph" w:customStyle="1" w:styleId="140">
    <w:name w:val="UserStyle_72"/>
    <w:basedOn w:val="1"/>
    <w:qFormat/>
    <w:uiPriority w:val="0"/>
    <w:pPr>
      <w:tabs>
        <w:tab w:val="left" w:pos="900"/>
      </w:tabs>
      <w:spacing w:line="300" w:lineRule="auto"/>
      <w:jc w:val="both"/>
      <w:textAlignment w:val="baseline"/>
    </w:pPr>
    <w:rPr>
      <w:kern w:val="2"/>
      <w:sz w:val="24"/>
      <w:szCs w:val="24"/>
      <w:lang w:val="en-US" w:eastAsia="zh-CN" w:bidi="ar-SA"/>
    </w:rPr>
  </w:style>
  <w:style w:type="paragraph" w:customStyle="1" w:styleId="141">
    <w:name w:val="UserStyle_73"/>
    <w:qFormat/>
    <w:uiPriority w:val="0"/>
    <w:pPr>
      <w:spacing w:line="351" w:lineRule="atLeast"/>
      <w:ind w:firstLine="419"/>
      <w:jc w:val="both"/>
      <w:textAlignment w:val="baseline"/>
    </w:pPr>
    <w:rPr>
      <w:rFonts w:ascii="Times New Roman" w:hAnsi="Times New Roman" w:eastAsia="宋体" w:cstheme="minorBidi"/>
      <w:color w:val="000000"/>
      <w:sz w:val="21"/>
      <w:lang w:val="en-US" w:eastAsia="zh-CN" w:bidi="ar-SA"/>
    </w:rPr>
  </w:style>
  <w:style w:type="paragraph" w:customStyle="1" w:styleId="142">
    <w:name w:val="UserStyle_74"/>
    <w:basedOn w:val="1"/>
    <w:qFormat/>
    <w:uiPriority w:val="0"/>
    <w:pPr>
      <w:widowControl/>
      <w:spacing w:before="100" w:beforeAutospacing="1" w:after="100" w:afterAutospacing="1"/>
      <w:jc w:val="left"/>
      <w:textAlignment w:val="baseline"/>
    </w:pPr>
    <w:rPr>
      <w:kern w:val="0"/>
      <w:sz w:val="20"/>
      <w:szCs w:val="20"/>
      <w:lang w:val="en-US" w:eastAsia="zh-CN" w:bidi="ar-SA"/>
    </w:rPr>
  </w:style>
  <w:style w:type="paragraph" w:customStyle="1" w:styleId="143">
    <w:name w:val="UserStyle_75"/>
    <w:basedOn w:val="1"/>
    <w:qFormat/>
    <w:uiPriority w:val="0"/>
    <w:pPr>
      <w:widowControl/>
      <w:spacing w:after="160" w:line="240" w:lineRule="exact"/>
      <w:jc w:val="left"/>
      <w:textAlignment w:val="baseline"/>
    </w:pPr>
    <w:rPr>
      <w:rFonts w:ascii="Verdana" w:hAnsi="Verdana" w:eastAsia="仿宋_GB2312"/>
      <w:kern w:val="0"/>
      <w:sz w:val="20"/>
      <w:szCs w:val="20"/>
      <w:lang w:val="en-US" w:eastAsia="en-US" w:bidi="ar-SA"/>
    </w:rPr>
  </w:style>
  <w:style w:type="paragraph" w:customStyle="1" w:styleId="144">
    <w:name w:val="UserStyle_76"/>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45">
    <w:name w:val="UserStyle_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46">
    <w:name w:val="UserStyle_78"/>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47">
    <w:name w:val="UserStyle_79"/>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48">
    <w:name w:val="UserStyle_80"/>
    <w:basedOn w:val="1"/>
    <w:qFormat/>
    <w:uiPriority w:val="0"/>
    <w:pPr>
      <w:widowControl/>
      <w:pBdr>
        <w:bottom w:val="single" w:color="000000" w:sz="8" w:space="0"/>
      </w:pBdr>
      <w:spacing w:before="100" w:beforeAutospacing="1" w:after="100" w:afterAutospacing="1"/>
      <w:jc w:val="left"/>
      <w:textAlignment w:val="baseline"/>
    </w:pPr>
    <w:rPr>
      <w:rFonts w:ascii="仿宋_GB2312" w:eastAsia="仿宋_GB2312"/>
      <w:kern w:val="0"/>
      <w:sz w:val="24"/>
      <w:szCs w:val="24"/>
      <w:lang w:val="en-US" w:eastAsia="zh-CN" w:bidi="ar-SA"/>
    </w:rPr>
  </w:style>
  <w:style w:type="paragraph" w:customStyle="1" w:styleId="149">
    <w:name w:val="UserStyle_8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50">
    <w:name w:val="UserStyle_82"/>
    <w:basedOn w:val="1"/>
    <w:semiHidden/>
    <w:qFormat/>
    <w:uiPriority w:val="0"/>
    <w:pPr>
      <w:widowControl/>
      <w:spacing w:line="400" w:lineRule="exact"/>
      <w:jc w:val="center"/>
      <w:textAlignment w:val="baseline"/>
    </w:pPr>
    <w:rPr>
      <w:rFonts w:ascii="Verdana" w:hAnsi="Verdana"/>
      <w:kern w:val="0"/>
      <w:sz w:val="21"/>
      <w:szCs w:val="20"/>
      <w:lang w:val="en-US" w:eastAsia="en-US" w:bidi="ar-SA"/>
    </w:rPr>
  </w:style>
  <w:style w:type="paragraph" w:customStyle="1" w:styleId="151">
    <w:name w:val="UserStyle_83"/>
    <w:basedOn w:val="1"/>
    <w:qFormat/>
    <w:uiPriority w:val="0"/>
    <w:pPr>
      <w:jc w:val="both"/>
      <w:textAlignment w:val="baseline"/>
    </w:pPr>
  </w:style>
  <w:style w:type="paragraph" w:customStyle="1" w:styleId="152">
    <w:name w:val="UserStyle_8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53">
    <w:name w:val="UserStyle_85"/>
    <w:basedOn w:val="1"/>
    <w:qFormat/>
    <w:uiPriority w:val="0"/>
    <w:pPr>
      <w:widowControl/>
      <w:pBdr>
        <w:bottom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54">
    <w:name w:val="UserStyle_86"/>
    <w:basedOn w:val="1"/>
    <w:qFormat/>
    <w:uiPriority w:val="0"/>
    <w:pPr>
      <w:tabs>
        <w:tab w:val="left" w:pos="420"/>
      </w:tabs>
      <w:jc w:val="both"/>
      <w:textAlignment w:val="baseline"/>
    </w:pPr>
    <w:rPr>
      <w:rFonts w:ascii="Arial" w:hAnsi="Arial" w:eastAsia="黑体"/>
      <w:b/>
      <w:kern w:val="2"/>
      <w:sz w:val="24"/>
      <w:szCs w:val="20"/>
      <w:lang w:val="en-US" w:eastAsia="zh-CN" w:bidi="ar-SA"/>
    </w:rPr>
  </w:style>
  <w:style w:type="paragraph" w:customStyle="1" w:styleId="155">
    <w:name w:val="UserStyle_8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56">
    <w:name w:val="UserStyle_88"/>
    <w:basedOn w:val="1"/>
    <w:qFormat/>
    <w:uiPriority w:val="0"/>
    <w:pPr>
      <w:spacing w:line="360" w:lineRule="auto"/>
      <w:jc w:val="both"/>
      <w:textAlignment w:val="baseline"/>
    </w:pPr>
    <w:rPr>
      <w:rFonts w:ascii="宋体"/>
      <w:kern w:val="2"/>
      <w:sz w:val="24"/>
      <w:szCs w:val="24"/>
      <w:lang w:val="en-US" w:eastAsia="zh-CN" w:bidi="ar-SA"/>
    </w:rPr>
  </w:style>
  <w:style w:type="paragraph" w:customStyle="1" w:styleId="157">
    <w:name w:val="UserStyle_89"/>
    <w:basedOn w:val="1"/>
    <w:qFormat/>
    <w:uiPriority w:val="0"/>
    <w:pPr>
      <w:widowControl/>
      <w:jc w:val="center"/>
      <w:textAlignment w:val="baseline"/>
    </w:pPr>
    <w:rPr>
      <w:rFonts w:ascii="宋体"/>
      <w:b/>
      <w:kern w:val="0"/>
      <w:sz w:val="36"/>
      <w:szCs w:val="20"/>
      <w:lang w:val="en-US" w:eastAsia="zh-CN" w:bidi="ar-SA"/>
    </w:rPr>
  </w:style>
  <w:style w:type="paragraph" w:customStyle="1" w:styleId="158">
    <w:name w:val="UserStyle_90"/>
    <w:basedOn w:val="1"/>
    <w:qFormat/>
    <w:uiPriority w:val="0"/>
    <w:pPr>
      <w:widowControl/>
      <w:spacing w:before="100" w:beforeAutospacing="1" w:after="100" w:afterAutospacing="1"/>
      <w:jc w:val="left"/>
      <w:textAlignment w:val="baseline"/>
    </w:pPr>
    <w:rPr>
      <w:rFonts w:ascii="宋体" w:cs="Times New Roman"/>
      <w:b/>
      <w:bCs/>
      <w:color w:val="000000"/>
      <w:kern w:val="0"/>
      <w:sz w:val="18"/>
      <w:szCs w:val="18"/>
      <w:lang w:val="en-US" w:eastAsia="zh-CN" w:bidi="ar-SA"/>
    </w:rPr>
  </w:style>
  <w:style w:type="paragraph" w:customStyle="1" w:styleId="159">
    <w:name w:val="UserStyle_91"/>
    <w:basedOn w:val="1"/>
    <w:qFormat/>
    <w:uiPriority w:val="0"/>
    <w:pPr>
      <w:widowControl/>
      <w:pBdr>
        <w:left w:val="single" w:color="000000" w:sz="4" w:space="0"/>
        <w:bottom w:val="double" w:color="000000" w:sz="6" w:space="0"/>
        <w:right w:val="single" w:color="000000" w:sz="4" w:space="0"/>
      </w:pBdr>
      <w:shd w:val="clear" w:color="auto" w:fill="FFFFFF"/>
      <w:spacing w:before="100" w:beforeAutospacing="1" w:after="100" w:afterAutospacing="1"/>
      <w:jc w:val="left"/>
      <w:textAlignment w:val="center"/>
    </w:pPr>
    <w:rPr>
      <w:kern w:val="0"/>
      <w:sz w:val="20"/>
      <w:szCs w:val="20"/>
      <w:lang w:val="en-US" w:eastAsia="zh-CN" w:bidi="ar-SA"/>
    </w:rPr>
  </w:style>
  <w:style w:type="paragraph" w:customStyle="1" w:styleId="160">
    <w:name w:val="UserStyle_92"/>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61">
    <w:name w:val="UserStyle_93"/>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2">
    <w:name w:val="UserStyle_9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63">
    <w:name w:val="UserStyle_9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64">
    <w:name w:val="UserStyle_96"/>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65">
    <w:name w:val="UserStyle_9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66">
    <w:name w:val="UserStyle_98"/>
    <w:basedOn w:val="1"/>
    <w:qFormat/>
    <w:uiPriority w:val="0"/>
    <w:pPr>
      <w:jc w:val="both"/>
      <w:textAlignment w:val="baseline"/>
    </w:pPr>
    <w:rPr>
      <w:kern w:val="2"/>
      <w:sz w:val="21"/>
      <w:szCs w:val="20"/>
      <w:lang w:val="en-US" w:eastAsia="zh-CN" w:bidi="ar-SA"/>
    </w:rPr>
  </w:style>
  <w:style w:type="paragraph" w:customStyle="1" w:styleId="167">
    <w:name w:val="UserStyle_99"/>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68">
    <w:name w:val="UserStyle_100"/>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9">
    <w:name w:val="UserStyle_10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0">
    <w:name w:val="179"/>
    <w:basedOn w:val="1"/>
    <w:qFormat/>
    <w:uiPriority w:val="0"/>
    <w:pPr>
      <w:ind w:firstLine="420" w:firstLineChars="200"/>
      <w:jc w:val="both"/>
      <w:textAlignment w:val="baseline"/>
    </w:pPr>
  </w:style>
  <w:style w:type="paragraph" w:customStyle="1" w:styleId="171">
    <w:name w:val="UserStyle_102"/>
    <w:basedOn w:val="1"/>
    <w:qFormat/>
    <w:uiPriority w:val="0"/>
    <w:pPr>
      <w:widowControl/>
      <w:pBdr>
        <w:top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2">
    <w:name w:val="UserStyle_10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3">
    <w:name w:val="UserStyle_10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4">
    <w:name w:val="UserStyle_10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5">
    <w:name w:val="UserStyle_106"/>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76">
    <w:name w:val="UserStyle_107"/>
    <w:basedOn w:val="1"/>
    <w:qFormat/>
    <w:uiPriority w:val="0"/>
    <w:pPr>
      <w:jc w:val="both"/>
      <w:textAlignment w:val="baseline"/>
    </w:pPr>
    <w:rPr>
      <w:rFonts w:ascii="Tahoma" w:hAnsi="Tahoma"/>
      <w:kern w:val="2"/>
      <w:sz w:val="24"/>
      <w:szCs w:val="20"/>
      <w:lang w:val="en-US" w:eastAsia="zh-CN" w:bidi="ar-SA"/>
    </w:rPr>
  </w:style>
  <w:style w:type="paragraph" w:customStyle="1" w:styleId="177">
    <w:name w:val="UserStyle_108"/>
    <w:basedOn w:val="1"/>
    <w:qFormat/>
    <w:uiPriority w:val="0"/>
    <w:pPr>
      <w:tabs>
        <w:tab w:val="left" w:pos="814"/>
      </w:tabs>
      <w:spacing w:after="78" w:line="300" w:lineRule="auto"/>
      <w:ind w:left="794" w:hanging="340"/>
      <w:jc w:val="both"/>
      <w:textAlignment w:val="baseline"/>
    </w:pPr>
    <w:rPr>
      <w:rFonts w:ascii="Arial Narrow" w:hAnsi="Arial Narrow"/>
      <w:kern w:val="2"/>
      <w:sz w:val="24"/>
      <w:szCs w:val="20"/>
      <w:lang w:val="en-US" w:eastAsia="zh-CN" w:bidi="ar-SA"/>
    </w:rPr>
  </w:style>
  <w:style w:type="paragraph" w:customStyle="1" w:styleId="178">
    <w:name w:val="UserStyle_10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9">
    <w:name w:val="UserStyle_11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0">
    <w:name w:val="UserStyle_111"/>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1">
    <w:name w:val="UserStyle_112"/>
    <w:basedOn w:val="1"/>
    <w:qFormat/>
    <w:uiPriority w:val="0"/>
    <w:pPr>
      <w:jc w:val="both"/>
      <w:textAlignment w:val="baseline"/>
    </w:pPr>
    <w:rPr>
      <w:kern w:val="2"/>
      <w:sz w:val="21"/>
      <w:szCs w:val="20"/>
      <w:lang w:val="en-US" w:eastAsia="zh-CN" w:bidi="ar-SA"/>
    </w:rPr>
  </w:style>
  <w:style w:type="paragraph" w:customStyle="1" w:styleId="182">
    <w:name w:val="UserStyle_11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3">
    <w:name w:val="UserStyle_11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4">
    <w:name w:val="UserStyle_115"/>
    <w:basedOn w:val="1"/>
    <w:qFormat/>
    <w:uiPriority w:val="0"/>
    <w:pPr>
      <w:widowControl/>
      <w:spacing w:before="120" w:line="360" w:lineRule="auto"/>
      <w:jc w:val="center"/>
      <w:textAlignment w:val="baseline"/>
    </w:pPr>
    <w:rPr>
      <w:rFonts w:ascii="黑体" w:eastAsia="黑体"/>
      <w:b/>
      <w:kern w:val="0"/>
      <w:sz w:val="28"/>
      <w:szCs w:val="20"/>
      <w:lang w:val="en-US" w:eastAsia="zh-CN" w:bidi="ar-SA"/>
    </w:rPr>
  </w:style>
  <w:style w:type="paragraph" w:customStyle="1" w:styleId="185">
    <w:name w:val="UserStyle_116"/>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86">
    <w:name w:val="UserStyle_117"/>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87">
    <w:name w:val="UserStyle_1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88">
    <w:name w:val="UserStyle_119"/>
    <w:basedOn w:val="1"/>
    <w:qFormat/>
    <w:uiPriority w:val="0"/>
    <w:pPr>
      <w:jc w:val="both"/>
      <w:textAlignment w:val="baseline"/>
    </w:pPr>
    <w:rPr>
      <w:rFonts w:ascii="宋体" w:eastAsia="仿宋_GB2312"/>
      <w:kern w:val="2"/>
      <w:sz w:val="21"/>
      <w:szCs w:val="20"/>
      <w:lang w:val="en-US" w:eastAsia="zh-CN" w:bidi="ar-SA"/>
    </w:rPr>
  </w:style>
  <w:style w:type="paragraph" w:customStyle="1" w:styleId="189">
    <w:name w:val="UserStyle_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90">
    <w:name w:val="UserStyle_1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91">
    <w:name w:val="UserStyle_122"/>
    <w:basedOn w:val="1"/>
    <w:qFormat/>
    <w:uiPriority w:val="0"/>
    <w:pPr>
      <w:widowControl/>
      <w:spacing w:after="160" w:line="240" w:lineRule="exact"/>
      <w:jc w:val="left"/>
      <w:textAlignment w:val="baseline"/>
    </w:pPr>
    <w:rPr>
      <w:rFonts w:ascii="Verdana" w:hAnsi="Verdana"/>
      <w:kern w:val="0"/>
      <w:sz w:val="21"/>
      <w:szCs w:val="20"/>
      <w:lang w:val="en-US" w:eastAsia="en-US" w:bidi="ar-SA"/>
    </w:rPr>
  </w:style>
  <w:style w:type="paragraph" w:customStyle="1" w:styleId="192">
    <w:name w:val="UserStyle_123"/>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93">
    <w:name w:val="UserStyle_12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94">
    <w:name w:val="UserStyle_125"/>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95">
    <w:name w:val="UserStyle_126"/>
    <w:next w:val="182"/>
    <w:qFormat/>
    <w:uiPriority w:val="0"/>
    <w:pPr>
      <w:widowControl/>
      <w:spacing w:before="100" w:beforeAutospacing="1" w:after="100" w:afterAutospacing="1"/>
      <w:jc w:val="center"/>
      <w:textAlignment w:val="baseline"/>
    </w:pPr>
    <w:rPr>
      <w:rFonts w:ascii="Arial Unicode MS" w:hAnsi="Arial Unicode MS" w:eastAsia="Arial Unicode MS" w:cstheme="minorBidi"/>
      <w:sz w:val="24"/>
      <w:lang w:val="en-US" w:eastAsia="zh-CN" w:bidi="ar-SA"/>
    </w:rPr>
  </w:style>
  <w:style w:type="paragraph" w:customStyle="1" w:styleId="196">
    <w:name w:val="UserStyle_127"/>
    <w:basedOn w:val="1"/>
    <w:qFormat/>
    <w:uiPriority w:val="0"/>
    <w:pPr>
      <w:tabs>
        <w:tab w:val="left" w:pos="860"/>
      </w:tabs>
      <w:spacing w:line="400" w:lineRule="atLeast"/>
      <w:ind w:left="576" w:hanging="144"/>
      <w:jc w:val="left"/>
      <w:textAlignment w:val="baseline"/>
    </w:pPr>
    <w:rPr>
      <w:kern w:val="0"/>
      <w:sz w:val="24"/>
      <w:szCs w:val="20"/>
      <w:lang w:val="en-GB" w:eastAsia="en-US" w:bidi="ar-SA"/>
    </w:rPr>
  </w:style>
  <w:style w:type="paragraph" w:customStyle="1" w:styleId="197">
    <w:name w:val="UserStyle_128"/>
    <w:basedOn w:val="1"/>
    <w:qFormat/>
    <w:uiPriority w:val="0"/>
    <w:pPr>
      <w:jc w:val="both"/>
      <w:textAlignment w:val="baseline"/>
    </w:pPr>
    <w:rPr>
      <w:rFonts w:ascii="Tahoma" w:hAnsi="Tahoma"/>
      <w:kern w:val="2"/>
      <w:sz w:val="24"/>
      <w:szCs w:val="20"/>
      <w:lang w:val="en-US" w:eastAsia="zh-CN" w:bidi="ar-SA"/>
    </w:rPr>
  </w:style>
  <w:style w:type="character" w:customStyle="1" w:styleId="198">
    <w:name w:val="articletitle1"/>
    <w:qFormat/>
    <w:uiPriority w:val="0"/>
    <w:rPr>
      <w:rFonts w:hint="default" w:ascii="ˎ̥" w:hAnsi="ˎ̥" w:eastAsia="宋体" w:cs="Times New Roman"/>
      <w:b/>
      <w:bCs/>
      <w:color w:val="000000"/>
      <w:sz w:val="33"/>
      <w:szCs w:val="33"/>
    </w:rPr>
  </w:style>
  <w:style w:type="character" w:customStyle="1" w:styleId="199">
    <w:name w:val="纯文本 Char"/>
    <w:qFormat/>
    <w:uiPriority w:val="0"/>
    <w:rPr>
      <w:rFonts w:ascii="宋体" w:hAnsi="Courier New"/>
    </w:rPr>
  </w:style>
  <w:style w:type="paragraph" w:customStyle="1" w:styleId="200">
    <w:name w:val="列表段落1"/>
    <w:basedOn w:val="1"/>
    <w:qFormat/>
    <w:uiPriority w:val="0"/>
    <w:pPr>
      <w:ind w:firstLine="420" w:firstLineChars="200"/>
    </w:pPr>
  </w:style>
  <w:style w:type="character" w:customStyle="1" w:styleId="201">
    <w:name w:val="font31"/>
    <w:basedOn w:val="2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3411</Words>
  <Characters>3553</Characters>
  <Lines>0</Lines>
  <Paragraphs>0</Paragraphs>
  <TotalTime>5</TotalTime>
  <ScaleCrop>false</ScaleCrop>
  <LinksUpToDate>false</LinksUpToDate>
  <CharactersWithSpaces>4075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2021-04-27T15:24:00Z</dcterms:created>
  <dc:creator>Administrator</dc:creator>
  <cp:lastModifiedBy>一颗窦</cp:lastModifiedBy>
  <dcterms:modified xsi:type="dcterms:W3CDTF">2025-03-31T02:49:16Z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A8C8979475974F8F8A212816DE13211B_13</vt:lpwstr>
  </property>
  <property fmtid="{D5CDD505-2E9C-101B-9397-08002B2CF9AE}" pid="4" name="KSOTemplateDocerSaveRecord">
    <vt:lpwstr>eyJoZGlkIjoiMTRmOTA2ODlkM2MwODZiMDVmNDA3NzVjNGM2NGRhZTMiLCJ1c2VySWQiOiI0MTQ2MTIwNzAifQ==</vt:lpwstr>
  </property>
</Properties>
</file>